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6768" w:rsidRDefault="00EF6768" w:rsidP="00EF6768">
      <w:pPr>
        <w:pStyle w:val="Normal"/>
        <w:ind w:firstLine="567"/>
        <w:jc w:val="both"/>
        <w:rPr>
          <w:rFonts w:ascii="BalticaUzbek" w:hAnsi="BalticaUzbek"/>
          <w:b/>
          <w:spacing w:val="-20"/>
          <w:sz w:val="28"/>
        </w:rPr>
      </w:pPr>
      <w:r>
        <w:rPr>
          <w:rFonts w:ascii="BalticaUzbek" w:hAnsi="BalticaUzbek"/>
          <w:b/>
          <w:spacing w:val="-20"/>
          <w:sz w:val="28"/>
        </w:rPr>
        <w:t>ХАЛҚАРО МАРКЕТИНГ АХБОРОТ ТИЗИМИ</w:t>
      </w:r>
    </w:p>
    <w:p w:rsidR="00EF6768" w:rsidRDefault="00EF6768" w:rsidP="00EF6768">
      <w:pPr>
        <w:pStyle w:val="Normal"/>
        <w:ind w:firstLine="567"/>
        <w:jc w:val="both"/>
        <w:rPr>
          <w:rFonts w:ascii="BalticaUzbek" w:hAnsi="BalticaUzbek"/>
          <w:spacing w:val="-20"/>
          <w:sz w:val="28"/>
        </w:rPr>
      </w:pPr>
      <w:r>
        <w:rPr>
          <w:rFonts w:ascii="BalticaUzbek" w:hAnsi="BalticaUzbek"/>
          <w:spacing w:val="-20"/>
          <w:sz w:val="28"/>
        </w:rPr>
        <w:t>3.1. Маркетинг ахборот тизими концепцияси.</w:t>
      </w:r>
    </w:p>
    <w:p w:rsidR="00EF6768" w:rsidRDefault="00EF6768" w:rsidP="00EF6768">
      <w:pPr>
        <w:pStyle w:val="Normal"/>
        <w:ind w:firstLine="567"/>
        <w:jc w:val="both"/>
        <w:rPr>
          <w:rFonts w:ascii="BalticaUzbek" w:hAnsi="BalticaUzbek"/>
          <w:spacing w:val="-20"/>
          <w:sz w:val="28"/>
        </w:rPr>
      </w:pPr>
      <w:r>
        <w:rPr>
          <w:rFonts w:ascii="BalticaUzbek" w:hAnsi="BalticaUzbek"/>
          <w:spacing w:val="-20"/>
          <w:sz w:val="28"/>
        </w:rPr>
        <w:t>3.2. Маркетинг ахборот тизимининг асосий элементлари.</w:t>
      </w:r>
    </w:p>
    <w:p w:rsidR="00EF6768" w:rsidRDefault="00EF6768" w:rsidP="00EF6768">
      <w:pPr>
        <w:pStyle w:val="Normal"/>
        <w:ind w:firstLine="567"/>
        <w:jc w:val="both"/>
        <w:rPr>
          <w:rFonts w:ascii="BalticaUzbek" w:hAnsi="BalticaUzbek"/>
          <w:spacing w:val="-20"/>
          <w:sz w:val="28"/>
        </w:rPr>
      </w:pPr>
      <w:r>
        <w:rPr>
          <w:rFonts w:ascii="BalticaUzbek" w:hAnsi="BalticaUzbek"/>
          <w:spacing w:val="-20"/>
          <w:sz w:val="28"/>
        </w:rPr>
        <w:t>3.3. Ахборот тўплаш усуллари.</w:t>
      </w:r>
    </w:p>
    <w:p w:rsidR="00EF6768" w:rsidRDefault="00EF6768" w:rsidP="00EF6768">
      <w:pPr>
        <w:pStyle w:val="Normal"/>
        <w:ind w:firstLine="567"/>
        <w:jc w:val="both"/>
        <w:rPr>
          <w:rFonts w:ascii="BalticaUzbek" w:hAnsi="BalticaUzbek"/>
          <w:spacing w:val="-20"/>
          <w:sz w:val="28"/>
        </w:rPr>
      </w:pPr>
      <w:r>
        <w:rPr>
          <w:rFonts w:ascii="BalticaUzbek" w:hAnsi="BalticaUzbek"/>
          <w:spacing w:val="-20"/>
          <w:sz w:val="28"/>
        </w:rPr>
        <w:t xml:space="preserve">3.4. Маркетинг ахборот манбалари, маркетингни бошқариш учун маълумотларни қайта ишлаш ва тайёрлаш.  </w:t>
      </w:r>
    </w:p>
    <w:p w:rsidR="00EF6768" w:rsidRDefault="00EF6768" w:rsidP="00EF6768">
      <w:pPr>
        <w:pStyle w:val="a4"/>
        <w:ind w:firstLine="567"/>
        <w:rPr>
          <w:rFonts w:ascii="BalticaUzbek" w:hAnsi="BalticaUzbek"/>
          <w:b w:val="0"/>
          <w:spacing w:val="-20"/>
        </w:rPr>
      </w:pPr>
    </w:p>
    <w:p w:rsidR="00EF6768" w:rsidRDefault="00EF6768" w:rsidP="00EF6768">
      <w:pPr>
        <w:pStyle w:val="a4"/>
        <w:ind w:firstLine="567"/>
        <w:rPr>
          <w:rFonts w:ascii="BalticaUzbek" w:hAnsi="BalticaUzbek"/>
          <w:spacing w:val="-20"/>
        </w:rPr>
      </w:pPr>
      <w:r>
        <w:rPr>
          <w:rFonts w:ascii="BalticaUzbek" w:hAnsi="BalticaUzbek"/>
          <w:spacing w:val="-20"/>
        </w:rPr>
        <w:t>3.1. Маркетинг ахборот тизими концепцияси</w:t>
      </w:r>
    </w:p>
    <w:p w:rsidR="00EF6768" w:rsidRDefault="00EF6768" w:rsidP="00EF6768">
      <w:pPr>
        <w:pStyle w:val="aa"/>
        <w:tabs>
          <w:tab w:val="clear" w:pos="4153"/>
          <w:tab w:val="clear" w:pos="8306"/>
        </w:tabs>
        <w:ind w:firstLine="567"/>
        <w:jc w:val="both"/>
        <w:rPr>
          <w:rFonts w:ascii="BalticaUzbek" w:hAnsi="BalticaUzbek"/>
          <w:spacing w:val="-20"/>
        </w:rPr>
      </w:pPr>
      <w:r>
        <w:rPr>
          <w:rFonts w:ascii="BalticaUzbek" w:hAnsi="BalticaUzbek"/>
          <w:spacing w:val="-20"/>
          <w:lang w:val="en-US"/>
        </w:rPr>
        <w:t>XIX</w:t>
      </w:r>
      <w:r>
        <w:rPr>
          <w:rFonts w:ascii="BalticaUzbek" w:hAnsi="BalticaUzbek"/>
          <w:spacing w:val="-20"/>
        </w:rPr>
        <w:t xml:space="preserve"> асрда фирмаларнинг аксари қисми майда бўлиб, уларнинг ходимлари ўз мижозларини шахсан таниганлар. Бошқарувчилар маркетинг ахборотларини бевосита одамлар билан ишлаш, уларни кузатиш ва уларга саволлар бериш ёрдамида тўплаганлар. </w:t>
      </w:r>
      <w:r>
        <w:rPr>
          <w:rFonts w:ascii="BalticaUzbek" w:hAnsi="BalticaUzbek"/>
          <w:spacing w:val="-20"/>
          <w:lang w:val="en-US"/>
        </w:rPr>
        <w:t>XX</w:t>
      </w:r>
      <w:r>
        <w:rPr>
          <w:rFonts w:ascii="BalticaUzbek" w:hAnsi="BalticaUzbek"/>
          <w:spacing w:val="-20"/>
        </w:rPr>
        <w:t xml:space="preserve"> асрда янада кенгроқ ва сифатли маркетинг ахборотлари олиш заруратини асослаб берувчи учта тенденция кучайди:</w:t>
      </w:r>
    </w:p>
    <w:p w:rsidR="00EF6768" w:rsidRDefault="00EF6768" w:rsidP="00EF6768">
      <w:pPr>
        <w:pStyle w:val="aa"/>
        <w:tabs>
          <w:tab w:val="clear" w:pos="4153"/>
          <w:tab w:val="clear" w:pos="8306"/>
        </w:tabs>
        <w:ind w:firstLine="567"/>
        <w:jc w:val="both"/>
        <w:rPr>
          <w:rFonts w:ascii="BalticaUzbek" w:hAnsi="BalticaUzbek"/>
          <w:spacing w:val="-20"/>
        </w:rPr>
      </w:pPr>
      <w:r>
        <w:rPr>
          <w:rFonts w:ascii="BalticaUzbek" w:hAnsi="BalticaUzbek"/>
          <w:spacing w:val="-20"/>
        </w:rPr>
        <w:t>1. Мащаллий даражадаги маркетингдан умуммиллий миқёсдаги маркетингга ўтиш. Фирма доимий равишда бозор щудудини кенгайтириб боради, унинг бошқарувчилари эса щамма мижозларини щам шахсан таний олмай қоладилар. Маркетинг ахборотини тўплашнинг бошқа йўлларини излаб топиш талаб қилинади.</w:t>
      </w:r>
      <w:bookmarkStart w:id="0" w:name="_GoBack"/>
      <w:bookmarkEnd w:id="0"/>
    </w:p>
    <w:p w:rsidR="00EF6768" w:rsidRDefault="00EF6768" w:rsidP="00EF6768">
      <w:pPr>
        <w:pStyle w:val="aa"/>
        <w:tabs>
          <w:tab w:val="clear" w:pos="4153"/>
          <w:tab w:val="clear" w:pos="8306"/>
        </w:tabs>
        <w:ind w:firstLine="567"/>
        <w:jc w:val="both"/>
        <w:rPr>
          <w:rFonts w:ascii="BalticaUzbek" w:hAnsi="BalticaUzbek"/>
          <w:spacing w:val="-20"/>
        </w:rPr>
      </w:pPr>
      <w:r>
        <w:rPr>
          <w:rFonts w:ascii="BalticaUzbek" w:hAnsi="BalticaUzbek"/>
          <w:spacing w:val="-20"/>
        </w:rPr>
        <w:t>2. Харидорлар мущтожликларидан харидорлар эщтиёжларига ўтиш. Даромадлар миқдори ўсиб борган сари харидорлар товар танлашда тобора талабчанроқ бўладилар. Сотувчилар харидорларнинг товар сифати, тавсифномаси, ташқи кўриниши ва бошқа хислатларига реакциясини олдиндан айтиб бериши қийинлашиб, улар маркетинг тадқиқотларига мурожаат қила бошлайдилар.</w:t>
      </w:r>
    </w:p>
    <w:p w:rsidR="00EF6768" w:rsidRDefault="00EF6768" w:rsidP="00EF6768">
      <w:pPr>
        <w:pStyle w:val="aa"/>
        <w:tabs>
          <w:tab w:val="clear" w:pos="4153"/>
          <w:tab w:val="clear" w:pos="8306"/>
        </w:tabs>
        <w:ind w:firstLine="567"/>
        <w:jc w:val="both"/>
        <w:rPr>
          <w:rFonts w:ascii="BalticaUzbek" w:hAnsi="BalticaUzbek"/>
          <w:spacing w:val="-20"/>
        </w:rPr>
      </w:pPr>
      <w:r>
        <w:rPr>
          <w:rFonts w:ascii="BalticaUzbek" w:hAnsi="BalticaUzbek"/>
          <w:spacing w:val="-20"/>
        </w:rPr>
        <w:t>3. Нарх рақобатидан нарх билан боғлиқ бўлмаган рақобатга ўтиш. Сотувчилар товарларга марка номини бериш, товарларни индивидуаллаштириш, реклама қилиш ва сотувни рағбатлантириш каби нарх билан боғлиқ бўлмаган маркетинг воситаларидан тобора кўпроқ фойдаланиб, уларга бозорнинг бу воситалардан фойдаланишга муносабати тўғрисида маълумотлар керак бўлади.</w:t>
      </w:r>
    </w:p>
    <w:p w:rsidR="00EF6768" w:rsidRDefault="00EF6768" w:rsidP="00EF6768">
      <w:pPr>
        <w:pStyle w:val="aa"/>
        <w:tabs>
          <w:tab w:val="clear" w:pos="4153"/>
          <w:tab w:val="clear" w:pos="8306"/>
        </w:tabs>
        <w:ind w:firstLine="567"/>
        <w:jc w:val="both"/>
        <w:rPr>
          <w:rFonts w:ascii="BalticaUzbek" w:hAnsi="BalticaUzbek"/>
          <w:spacing w:val="-20"/>
        </w:rPr>
      </w:pPr>
      <w:r>
        <w:rPr>
          <w:rFonts w:ascii="BalticaUzbek" w:hAnsi="BalticaUzbek"/>
          <w:spacing w:val="-20"/>
        </w:rPr>
        <w:t xml:space="preserve">Сотувчиларга маркетинг ахбороти тобора кўпроқ керак бўлишига қарамай, бу маълумотлар етишмайди. Бозорда фаолият кўрсатувчилар аниқ ва фойдали маълумотларни уларга керакли бўлган миқдорда тўплай олмаётганлигидан шикоят қиладилар. Бу муаммони ечиш мақсадида кўплаб фирмалар махсус </w:t>
      </w:r>
      <w:r>
        <w:rPr>
          <w:rFonts w:ascii="BalticaUzbek" w:hAnsi="BalticaUzbek"/>
          <w:i/>
          <w:spacing w:val="-20"/>
        </w:rPr>
        <w:t>маркетинг ахборот тизимини</w:t>
      </w:r>
      <w:r>
        <w:rPr>
          <w:rFonts w:ascii="BalticaUzbek" w:hAnsi="BalticaUzbek"/>
          <w:spacing w:val="-20"/>
        </w:rPr>
        <w:t xml:space="preserve"> ишлаб чиқадилар.</w:t>
      </w:r>
    </w:p>
    <w:p w:rsidR="00EF6768" w:rsidRDefault="00EF6768" w:rsidP="00EF6768">
      <w:pPr>
        <w:pStyle w:val="aa"/>
        <w:tabs>
          <w:tab w:val="clear" w:pos="4153"/>
          <w:tab w:val="clear" w:pos="8306"/>
        </w:tabs>
        <w:ind w:firstLine="567"/>
        <w:jc w:val="both"/>
        <w:rPr>
          <w:rFonts w:ascii="BalticaUzbek" w:hAnsi="BalticaUzbek"/>
          <w:i/>
          <w:spacing w:val="-20"/>
        </w:rPr>
      </w:pPr>
      <w:r>
        <w:rPr>
          <w:rFonts w:ascii="BalticaUzbek" w:hAnsi="BalticaUzbek"/>
          <w:i/>
          <w:spacing w:val="-20"/>
        </w:rPr>
        <w:t>Маркетинг ахборот тизими – доимий фаолият кўрсатувчи, кишилар, асбоб-ускуна ва методик усуллар ўзаро алоқа тизими бўлиб, маркетинг сощасида режалаштиришни такомиллаштириш, маркетинг тадбирларини щаётга татбиқ этиш ва уларнинг бажарилишини назоарт қилиш мақсадида аниқ, долзарб ва ўз вақтида олинган маълумотларни тўплаш, таснифлаш, тащлил қилиш, бащолаш ва тарқатиш учун мўлжалланган. Маркетинг ахборот тизими концепциясини схема кўринишида қуйидагича акс эттириш мумкин (1-расм).</w:t>
      </w:r>
    </w:p>
    <w:p w:rsidR="00EF6768" w:rsidRDefault="00EF6768" w:rsidP="00EF6768">
      <w:pPr>
        <w:pStyle w:val="aa"/>
        <w:tabs>
          <w:tab w:val="clear" w:pos="4153"/>
          <w:tab w:val="clear" w:pos="8306"/>
        </w:tabs>
        <w:ind w:firstLine="567"/>
        <w:jc w:val="both"/>
        <w:rPr>
          <w:rFonts w:ascii="BalticaUzbek" w:hAnsi="BalticaUzbek"/>
          <w:spacing w:val="-20"/>
        </w:rPr>
      </w:pPr>
      <w:r>
        <w:rPr>
          <w:rFonts w:ascii="BalticaUzbek" w:hAnsi="BalticaUzbek"/>
          <w:spacing w:val="-20"/>
        </w:rPr>
        <w:lastRenderedPageBreak/>
        <w:t>Чап томондаги тўртбурчакда маркетинг бўйича бошқарувчи доимий кузатув олиб бориши лозим бўлган маркетинг мущитининг таркибий қисмлари санаб ўтилган.</w:t>
      </w:r>
    </w:p>
    <w:p w:rsidR="00EF6768" w:rsidRDefault="00EF6768" w:rsidP="00EF6768">
      <w:pPr>
        <w:pStyle w:val="aa"/>
        <w:tabs>
          <w:tab w:val="clear" w:pos="4153"/>
          <w:tab w:val="clear" w:pos="8306"/>
        </w:tabs>
        <w:ind w:firstLine="567"/>
        <w:jc w:val="both"/>
        <w:rPr>
          <w:rFonts w:ascii="BalticaUzbek" w:hAnsi="BalticaUzbek"/>
        </w:rPr>
      </w:pPr>
    </w:p>
    <w:p w:rsidR="00EF6768" w:rsidRDefault="00EF6768" w:rsidP="00EF6768">
      <w:pPr>
        <w:pStyle w:val="aa"/>
        <w:tabs>
          <w:tab w:val="clear" w:pos="4153"/>
          <w:tab w:val="clear" w:pos="8306"/>
        </w:tabs>
        <w:ind w:firstLine="567"/>
        <w:jc w:val="both"/>
        <w:rPr>
          <w:rFonts w:ascii="BalticaUzbek" w:hAnsi="BalticaUzbek"/>
        </w:rPr>
      </w:pPr>
      <w:r>
        <w:rPr>
          <w:rFonts w:ascii="BalticaUzbek" w:hAnsi="BalticaUzbek"/>
        </w:rPr>
        <w:t xml:space="preserve">Маркетинг ахбороти       </w:t>
      </w:r>
      <w:r>
        <w:rPr>
          <w:rFonts w:ascii="BalticaUzbek" w:hAnsi="BalticaUzbek"/>
        </w:rPr>
        <w:tab/>
      </w:r>
      <w:r>
        <w:rPr>
          <w:rFonts w:ascii="BalticaUzbek" w:hAnsi="BalticaUzbek"/>
        </w:rPr>
        <w:tab/>
      </w:r>
      <w:r>
        <w:rPr>
          <w:rFonts w:ascii="BalticaUzbek" w:hAnsi="BalticaUzbek"/>
        </w:rPr>
        <w:tab/>
        <w:t>Маркетинг ахбороти</w:t>
      </w:r>
    </w:p>
    <w:p w:rsidR="00EF6768" w:rsidRDefault="00EF6768" w:rsidP="00EF6768">
      <w:pPr>
        <w:pStyle w:val="aa"/>
        <w:tabs>
          <w:tab w:val="clear" w:pos="4153"/>
          <w:tab w:val="clear" w:pos="8306"/>
        </w:tabs>
        <w:ind w:firstLine="567"/>
        <w:jc w:val="both"/>
        <w:rPr>
          <w:rFonts w:ascii="BalticaUzbek" w:hAnsi="BalticaUzbek"/>
        </w:rPr>
      </w:pPr>
      <w:r>
        <w:rPr>
          <w:rFonts w:ascii="BalticaUzbek" w:hAnsi="BalticaUzbek"/>
          <w:noProof/>
          <w:sz w:val="20"/>
          <w:lang w:val="en-US" w:eastAsia="en-US"/>
        </w:rPr>
        <mc:AlternateContent>
          <mc:Choice Requires="wps">
            <w:drawing>
              <wp:anchor distT="0" distB="0" distL="114300" distR="114300" simplePos="0" relativeHeight="251680768" behindDoc="0" locked="0" layoutInCell="0" allowOverlap="1">
                <wp:simplePos x="0" y="0"/>
                <wp:positionH relativeFrom="column">
                  <wp:posOffset>3429000</wp:posOffset>
                </wp:positionH>
                <wp:positionV relativeFrom="paragraph">
                  <wp:posOffset>56515</wp:posOffset>
                </wp:positionV>
                <wp:extent cx="0" cy="168910"/>
                <wp:effectExtent l="5080" t="13970" r="13970" b="7620"/>
                <wp:wrapNone/>
                <wp:docPr id="58" name="Прямая соединительная линия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89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8" o:spid="_x0000_s1026"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4.45pt" to="270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" o:allowincell="f"/>
            </w:pict>
          </mc:Fallback>
        </mc:AlternateContent>
      </w:r>
      <w:r>
        <w:rPr>
          <w:rFonts w:ascii="BalticaUzbek" w:hAnsi="BalticaUzbek"/>
          <w:noProof/>
          <w:sz w:val="20"/>
          <w:lang w:val="en-US" w:eastAsia="en-US"/>
        </w:rPr>
        <mc:AlternateContent>
          <mc:Choice Requires="wps">
            <w:drawing>
              <wp:anchor distT="0" distB="0" distL="114300" distR="114300" simplePos="0" relativeHeight="251683840" behindDoc="0" locked="0" layoutInCell="0" allowOverlap="1">
                <wp:simplePos x="0" y="0"/>
                <wp:positionH relativeFrom="column">
                  <wp:posOffset>2057400</wp:posOffset>
                </wp:positionH>
                <wp:positionV relativeFrom="paragraph">
                  <wp:posOffset>56515</wp:posOffset>
                </wp:positionV>
                <wp:extent cx="0" cy="168910"/>
                <wp:effectExtent l="5080" t="13970" r="13970" b="7620"/>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89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7" o:spid="_x0000_s1026"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4.45pt" to="162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" o:allowincell="f"/>
            </w:pict>
          </mc:Fallback>
        </mc:AlternateContent>
      </w:r>
      <w:r>
        <w:rPr>
          <w:rFonts w:ascii="BalticaUzbek" w:hAnsi="BalticaUzbek"/>
          <w:noProof/>
          <w:sz w:val="20"/>
          <w:lang w:val="en-US" w:eastAsia="en-US"/>
        </w:rPr>
        <mc:AlternateContent>
          <mc:Choice Requires="wps">
            <w:drawing>
              <wp:anchor distT="0" distB="0" distL="114300" distR="114300" simplePos="0" relativeHeight="251682816" behindDoc="0" locked="0" layoutInCell="0" allowOverlap="1">
                <wp:simplePos x="0" y="0"/>
                <wp:positionH relativeFrom="column">
                  <wp:posOffset>4914900</wp:posOffset>
                </wp:positionH>
                <wp:positionV relativeFrom="paragraph">
                  <wp:posOffset>56515</wp:posOffset>
                </wp:positionV>
                <wp:extent cx="0" cy="244475"/>
                <wp:effectExtent l="52705" t="13970" r="61595" b="17780"/>
                <wp:wrapNone/>
                <wp:docPr id="56" name="Прямая соединительная линия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44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6"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pt,4.45pt" to="387pt,2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" o:allowincell="f">
                <v:stroke endarrow="block"/>
              </v:line>
            </w:pict>
          </mc:Fallback>
        </mc:AlternateContent>
      </w:r>
      <w:r>
        <w:rPr>
          <w:rFonts w:ascii="BalticaUzbek" w:hAnsi="BalticaUzbek"/>
          <w:noProof/>
          <w:sz w:val="20"/>
          <w:lang w:val="en-US" w:eastAsia="en-US"/>
        </w:rPr>
        <mc:AlternateContent>
          <mc:Choice Requires="wps">
            <w:drawing>
              <wp:anchor distT="0" distB="0" distL="114300" distR="114300" simplePos="0" relativeHeight="251681792" behindDoc="0" locked="0" layoutInCell="0" allowOverlap="1">
                <wp:simplePos x="0" y="0"/>
                <wp:positionH relativeFrom="column">
                  <wp:posOffset>3429000</wp:posOffset>
                </wp:positionH>
                <wp:positionV relativeFrom="paragraph">
                  <wp:posOffset>56515</wp:posOffset>
                </wp:positionV>
                <wp:extent cx="1485900" cy="0"/>
                <wp:effectExtent l="5080" t="13970" r="13970" b="5080"/>
                <wp:wrapNone/>
                <wp:docPr id="55" name="Прямая соединительная линия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4.45pt" to="38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" o:allowincell="f"/>
            </w:pict>
          </mc:Fallback>
        </mc:AlternateContent>
      </w:r>
      <w:r>
        <w:rPr>
          <w:rFonts w:ascii="BalticaUzbek" w:hAnsi="BalticaUzbek"/>
          <w:noProof/>
          <w:sz w:val="20"/>
          <w:lang w:val="en-US" w:eastAsia="en-US"/>
        </w:rPr>
        <mc:AlternateContent>
          <mc:Choice Requires="wps">
            <w:drawing>
              <wp:anchor distT="0" distB="0" distL="114300" distR="114300" simplePos="0" relativeHeight="251685888" behindDoc="0" locked="0" layoutInCell="0" allowOverlap="1">
                <wp:simplePos x="0" y="0"/>
                <wp:positionH relativeFrom="column">
                  <wp:posOffset>457200</wp:posOffset>
                </wp:positionH>
                <wp:positionV relativeFrom="paragraph">
                  <wp:posOffset>56515</wp:posOffset>
                </wp:positionV>
                <wp:extent cx="0" cy="130175"/>
                <wp:effectExtent l="52705" t="13970" r="61595" b="17780"/>
                <wp:wrapNone/>
                <wp:docPr id="54" name="Прямая соединительная линия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01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4"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4.45pt" to="36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" o:allowincell="f">
                <v:stroke endarrow="block"/>
              </v:line>
            </w:pict>
          </mc:Fallback>
        </mc:AlternateContent>
      </w:r>
      <w:r>
        <w:rPr>
          <w:rFonts w:ascii="BalticaUzbek" w:hAnsi="BalticaUzbek"/>
          <w:noProof/>
          <w:sz w:val="20"/>
          <w:lang w:val="en-US" w:eastAsia="en-US"/>
        </w:rPr>
        <mc:AlternateContent>
          <mc:Choice Requires="wps">
            <w:drawing>
              <wp:anchor distT="0" distB="0" distL="114300" distR="114300" simplePos="0" relativeHeight="251684864" behindDoc="0" locked="0" layoutInCell="0" allowOverlap="1">
                <wp:simplePos x="0" y="0"/>
                <wp:positionH relativeFrom="column">
                  <wp:posOffset>457200</wp:posOffset>
                </wp:positionH>
                <wp:positionV relativeFrom="paragraph">
                  <wp:posOffset>56515</wp:posOffset>
                </wp:positionV>
                <wp:extent cx="1600200" cy="0"/>
                <wp:effectExtent l="5080" t="13970" r="13970" b="5080"/>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3" o:spid="_x0000_s1026" style="position:absolute;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4.45pt" to="162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" o:allowincell="f"/>
            </w:pict>
          </mc:Fallback>
        </mc:AlternateContent>
      </w:r>
    </w:p>
    <w:p w:rsidR="00EF6768" w:rsidRDefault="00EF6768" w:rsidP="00EF6768">
      <w:pPr>
        <w:pStyle w:val="aa"/>
        <w:tabs>
          <w:tab w:val="clear" w:pos="4153"/>
          <w:tab w:val="clear" w:pos="8306"/>
        </w:tabs>
        <w:ind w:firstLine="567"/>
        <w:jc w:val="both"/>
        <w:rPr>
          <w:rFonts w:ascii="BalticaUzbek" w:hAnsi="BalticaUzbek"/>
        </w:rPr>
      </w:pPr>
      <w:r>
        <w:rPr>
          <w:rFonts w:ascii="BalticaUzbek" w:hAnsi="BalticaUzbek"/>
          <w:noProof/>
          <w:sz w:val="20"/>
          <w:lang w:val="en-US" w:eastAsia="en-US"/>
        </w:rPr>
        <mc:AlternateContent>
          <mc:Choice Requires="wps">
            <w:drawing>
              <wp:anchor distT="0" distB="0" distL="114300" distR="114300" simplePos="0" relativeHeight="251670528" behindDoc="0" locked="0" layoutInCell="0" allowOverlap="1">
                <wp:simplePos x="0" y="0"/>
                <wp:positionH relativeFrom="column">
                  <wp:posOffset>1828800</wp:posOffset>
                </wp:positionH>
                <wp:positionV relativeFrom="paragraph">
                  <wp:posOffset>20955</wp:posOffset>
                </wp:positionV>
                <wp:extent cx="2630805" cy="2199005"/>
                <wp:effectExtent l="5080" t="11430" r="12065" b="8890"/>
                <wp:wrapNone/>
                <wp:docPr id="52" name="Прямоугольник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0805" cy="2199005"/>
                        </a:xfrm>
                        <a:prstGeom prst="rect">
                          <a:avLst/>
                        </a:prstGeom>
                        <a:solidFill>
                          <a:srgbClr val="FFFFFF"/>
                        </a:solidFill>
                        <a:ln w="9525">
                          <a:solidFill>
                            <a:srgbClr val="000000"/>
                          </a:solidFill>
                          <a:miter lim="800000"/>
                          <a:headEnd/>
                          <a:tailEnd/>
                        </a:ln>
                      </wps:spPr>
                      <wps:txbx>
                        <w:txbxContent>
                          <w:p w:rsidR="00EF6768" w:rsidRDefault="00EF6768" w:rsidP="00EF6768">
                            <w:pPr>
                              <w:pStyle w:val="a6"/>
                              <w:ind w:firstLine="0"/>
                              <w:jc w:val="left"/>
                              <w:rPr>
                                <w:rFonts w:ascii="BalticaUzbek" w:hAnsi="BalticaUzbek"/>
                                <w:b/>
                                <w:sz w:val="24"/>
                              </w:rPr>
                            </w:pPr>
                            <w:r>
                              <w:rPr>
                                <w:rFonts w:ascii="BalticaUzbek" w:hAnsi="BalticaUzbek"/>
                                <w:b/>
                                <w:sz w:val="24"/>
                              </w:rPr>
                              <w:t>Маркетинг ахборот тизими</w:t>
                            </w:r>
                          </w:p>
                          <w:p w:rsidR="00EF6768" w:rsidRDefault="00EF6768" w:rsidP="00EF6768">
                            <w:pPr>
                              <w:rPr>
                                <w:rFonts w:ascii="BalticaUzbek" w:hAnsi="BalticaUzbek"/>
                              </w:rPr>
                            </w:pPr>
                          </w:p>
                          <w:p w:rsidR="00EF6768" w:rsidRDefault="00EF6768" w:rsidP="00EF6768">
                            <w:pPr>
                              <w:rPr>
                                <w:rFonts w:ascii="BalticaUzbek" w:hAnsi="BalticaUzbek"/>
                              </w:rPr>
                            </w:pPr>
                            <w:r>
                              <w:rPr>
                                <w:rFonts w:ascii="BalticaUzbek" w:hAnsi="BalticaUzbek"/>
                              </w:rPr>
                              <w:t xml:space="preserve">Ички             Маркетинг </w:t>
                            </w:r>
                          </w:p>
                          <w:p w:rsidR="00EF6768" w:rsidRDefault="00EF6768" w:rsidP="00EF6768">
                            <w:pPr>
                              <w:rPr>
                                <w:rFonts w:ascii="BalticaUzbek" w:hAnsi="BalticaUzbek"/>
                              </w:rPr>
                            </w:pPr>
                            <w:r>
                              <w:rPr>
                                <w:rFonts w:ascii="BalticaUzbek" w:hAnsi="BalticaUzbek"/>
                              </w:rPr>
                              <w:t>щисобот         тад=и=отлари</w:t>
                            </w:r>
                          </w:p>
                          <w:p w:rsidR="00EF6768" w:rsidRDefault="00EF6768" w:rsidP="00EF6768">
                            <w:r>
                              <w:rPr>
                                <w:rFonts w:ascii="BalticaUzbek" w:hAnsi="BalticaUzbek"/>
                              </w:rPr>
                              <w:t>тизими          тизими</w:t>
                            </w:r>
                          </w:p>
                          <w:p w:rsidR="00EF6768" w:rsidRDefault="00EF6768" w:rsidP="00EF6768">
                            <w:r>
                              <w:t xml:space="preserve">              </w:t>
                            </w:r>
                          </w:p>
                          <w:p w:rsidR="00EF6768" w:rsidRDefault="00EF6768" w:rsidP="00EF6768">
                            <w:pPr>
                              <w:rPr>
                                <w:rFonts w:ascii="BalticaUzbek" w:hAnsi="BalticaUzbek"/>
                              </w:rPr>
                            </w:pPr>
                          </w:p>
                          <w:p w:rsidR="00EF6768" w:rsidRDefault="00EF6768" w:rsidP="00EF6768">
                            <w:pPr>
                              <w:rPr>
                                <w:rFonts w:ascii="BalticaUzbek" w:hAnsi="BalticaUzbek"/>
                              </w:rPr>
                            </w:pPr>
                            <w:r>
                              <w:rPr>
                                <w:rFonts w:ascii="BalticaUzbek" w:hAnsi="BalticaUzbek"/>
                              </w:rPr>
                              <w:t xml:space="preserve">Жорий     </w:t>
                            </w:r>
                            <w:r>
                              <w:rPr>
                                <w:rFonts w:ascii="BalticaUzbek" w:hAnsi="BalticaUzbek"/>
                              </w:rPr>
                              <w:tab/>
                            </w:r>
                            <w:r>
                              <w:rPr>
                                <w:rFonts w:ascii="BalticaUzbek" w:hAnsi="BalticaUzbek"/>
                              </w:rPr>
                              <w:tab/>
                              <w:t xml:space="preserve">Маркетинг </w:t>
                            </w:r>
                          </w:p>
                          <w:p w:rsidR="00EF6768" w:rsidRDefault="00EF6768" w:rsidP="00EF6768">
                            <w:pPr>
                              <w:rPr>
                                <w:rFonts w:ascii="BalticaUzbek" w:hAnsi="BalticaUzbek"/>
                              </w:rPr>
                            </w:pPr>
                            <w:r>
                              <w:rPr>
                                <w:rFonts w:ascii="BalticaUzbek" w:hAnsi="BalticaUzbek"/>
                              </w:rPr>
                              <w:t xml:space="preserve">маркетинг </w:t>
                            </w:r>
                            <w:r>
                              <w:rPr>
                                <w:rFonts w:ascii="BalticaUzbek" w:hAnsi="BalticaUzbek"/>
                              </w:rPr>
                              <w:tab/>
                            </w:r>
                            <w:r>
                              <w:rPr>
                                <w:rFonts w:ascii="BalticaUzbek" w:hAnsi="BalticaUzbek"/>
                              </w:rPr>
                              <w:tab/>
                              <w:t>ахборотлари</w:t>
                            </w:r>
                          </w:p>
                          <w:p w:rsidR="00EF6768" w:rsidRDefault="00EF6768" w:rsidP="00EF6768">
                            <w:pPr>
                              <w:rPr>
                                <w:rFonts w:ascii="BalticaUzbek" w:hAnsi="BalticaUzbek"/>
                              </w:rPr>
                            </w:pPr>
                            <w:r>
                              <w:rPr>
                                <w:rFonts w:ascii="BalticaUzbek" w:hAnsi="BalticaUzbek"/>
                              </w:rPr>
                              <w:t>таш=и                тащлил тизими</w:t>
                            </w:r>
                          </w:p>
                          <w:p w:rsidR="00EF6768" w:rsidRDefault="00EF6768" w:rsidP="00EF6768">
                            <w:pPr>
                              <w:rPr>
                                <w:rFonts w:ascii="BalticaUzbek" w:hAnsi="BalticaUzbek"/>
                              </w:rPr>
                            </w:pPr>
                            <w:r>
                              <w:rPr>
                                <w:rFonts w:ascii="BalticaUzbek" w:hAnsi="BalticaUzbek"/>
                              </w:rPr>
                              <w:t xml:space="preserve">ахборотлар </w:t>
                            </w:r>
                          </w:p>
                          <w:p w:rsidR="00EF6768" w:rsidRDefault="00EF6768" w:rsidP="00EF6768">
                            <w:pPr>
                              <w:rPr>
                                <w:rFonts w:ascii="BalticaUzbek" w:hAnsi="BalticaUzbek"/>
                              </w:rPr>
                            </w:pPr>
                            <w:r>
                              <w:rPr>
                                <w:rFonts w:ascii="BalticaUzbek" w:hAnsi="BalticaUzbek"/>
                              </w:rPr>
                              <w:t>тыплаш тизими</w:t>
                            </w:r>
                          </w:p>
                          <w:p w:rsidR="00EF6768" w:rsidRDefault="00EF6768" w:rsidP="00EF6768"/>
                          <w:p w:rsidR="00EF6768" w:rsidRDefault="00EF6768" w:rsidP="00EF6768">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2" o:spid="_x0000_s1026" style="position:absolute;left:0;text-align:left;margin-left:2in;margin-top:1.65pt;width:207.15pt;height:173.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" o:allowincell="f">
                <v:textbox>
                  <w:txbxContent>
                    <w:p w:rsidR="00EF6768" w:rsidRDefault="00EF6768" w:rsidP="00EF6768">
                      <w:pPr>
                        <w:pStyle w:val="a6"/>
                        <w:ind w:firstLine="0"/>
                        <w:jc w:val="left"/>
                        <w:rPr>
                          <w:rFonts w:ascii="BalticaUzbek" w:hAnsi="BalticaUzbek"/>
                          <w:b/>
                          <w:sz w:val="24"/>
                        </w:rPr>
                      </w:pPr>
                      <w:r>
                        <w:rPr>
                          <w:rFonts w:ascii="BalticaUzbek" w:hAnsi="BalticaUzbek"/>
                          <w:b/>
                          <w:sz w:val="24"/>
                        </w:rPr>
                        <w:t>Маркетинг ахборот тизими</w:t>
                      </w:r>
                    </w:p>
                    <w:p w:rsidR="00EF6768" w:rsidRDefault="00EF6768" w:rsidP="00EF6768">
                      <w:pPr>
                        <w:rPr>
                          <w:rFonts w:ascii="BalticaUzbek" w:hAnsi="BalticaUzbek"/>
                        </w:rPr>
                      </w:pPr>
                    </w:p>
                    <w:p w:rsidR="00EF6768" w:rsidRDefault="00EF6768" w:rsidP="00EF6768">
                      <w:pPr>
                        <w:rPr>
                          <w:rFonts w:ascii="BalticaUzbek" w:hAnsi="BalticaUzbek"/>
                        </w:rPr>
                      </w:pPr>
                      <w:r>
                        <w:rPr>
                          <w:rFonts w:ascii="BalticaUzbek" w:hAnsi="BalticaUzbek"/>
                        </w:rPr>
                        <w:t xml:space="preserve">Ички             Маркетинг </w:t>
                      </w:r>
                    </w:p>
                    <w:p w:rsidR="00EF6768" w:rsidRDefault="00EF6768" w:rsidP="00EF6768">
                      <w:pPr>
                        <w:rPr>
                          <w:rFonts w:ascii="BalticaUzbek" w:hAnsi="BalticaUzbek"/>
                        </w:rPr>
                      </w:pPr>
                      <w:r>
                        <w:rPr>
                          <w:rFonts w:ascii="BalticaUzbek" w:hAnsi="BalticaUzbek"/>
                        </w:rPr>
                        <w:t>щисобот         тад=и=отлари</w:t>
                      </w:r>
                    </w:p>
                    <w:p w:rsidR="00EF6768" w:rsidRDefault="00EF6768" w:rsidP="00EF6768">
                      <w:r>
                        <w:rPr>
                          <w:rFonts w:ascii="BalticaUzbek" w:hAnsi="BalticaUzbek"/>
                        </w:rPr>
                        <w:t>тизими          тизими</w:t>
                      </w:r>
                    </w:p>
                    <w:p w:rsidR="00EF6768" w:rsidRDefault="00EF6768" w:rsidP="00EF6768">
                      <w:r>
                        <w:t xml:space="preserve">              </w:t>
                      </w:r>
                    </w:p>
                    <w:p w:rsidR="00EF6768" w:rsidRDefault="00EF6768" w:rsidP="00EF6768">
                      <w:pPr>
                        <w:rPr>
                          <w:rFonts w:ascii="BalticaUzbek" w:hAnsi="BalticaUzbek"/>
                        </w:rPr>
                      </w:pPr>
                    </w:p>
                    <w:p w:rsidR="00EF6768" w:rsidRDefault="00EF6768" w:rsidP="00EF6768">
                      <w:pPr>
                        <w:rPr>
                          <w:rFonts w:ascii="BalticaUzbek" w:hAnsi="BalticaUzbek"/>
                        </w:rPr>
                      </w:pPr>
                      <w:r>
                        <w:rPr>
                          <w:rFonts w:ascii="BalticaUzbek" w:hAnsi="BalticaUzbek"/>
                        </w:rPr>
                        <w:t xml:space="preserve">Жорий     </w:t>
                      </w:r>
                      <w:r>
                        <w:rPr>
                          <w:rFonts w:ascii="BalticaUzbek" w:hAnsi="BalticaUzbek"/>
                        </w:rPr>
                        <w:tab/>
                      </w:r>
                      <w:r>
                        <w:rPr>
                          <w:rFonts w:ascii="BalticaUzbek" w:hAnsi="BalticaUzbek"/>
                        </w:rPr>
                        <w:tab/>
                        <w:t xml:space="preserve">Маркетинг </w:t>
                      </w:r>
                    </w:p>
                    <w:p w:rsidR="00EF6768" w:rsidRDefault="00EF6768" w:rsidP="00EF6768">
                      <w:pPr>
                        <w:rPr>
                          <w:rFonts w:ascii="BalticaUzbek" w:hAnsi="BalticaUzbek"/>
                        </w:rPr>
                      </w:pPr>
                      <w:r>
                        <w:rPr>
                          <w:rFonts w:ascii="BalticaUzbek" w:hAnsi="BalticaUzbek"/>
                        </w:rPr>
                        <w:t xml:space="preserve">маркетинг </w:t>
                      </w:r>
                      <w:r>
                        <w:rPr>
                          <w:rFonts w:ascii="BalticaUzbek" w:hAnsi="BalticaUzbek"/>
                        </w:rPr>
                        <w:tab/>
                      </w:r>
                      <w:r>
                        <w:rPr>
                          <w:rFonts w:ascii="BalticaUzbek" w:hAnsi="BalticaUzbek"/>
                        </w:rPr>
                        <w:tab/>
                        <w:t>ахборотлари</w:t>
                      </w:r>
                    </w:p>
                    <w:p w:rsidR="00EF6768" w:rsidRDefault="00EF6768" w:rsidP="00EF6768">
                      <w:pPr>
                        <w:rPr>
                          <w:rFonts w:ascii="BalticaUzbek" w:hAnsi="BalticaUzbek"/>
                        </w:rPr>
                      </w:pPr>
                      <w:r>
                        <w:rPr>
                          <w:rFonts w:ascii="BalticaUzbek" w:hAnsi="BalticaUzbek"/>
                        </w:rPr>
                        <w:t>таш=и                тащлил тизими</w:t>
                      </w:r>
                    </w:p>
                    <w:p w:rsidR="00EF6768" w:rsidRDefault="00EF6768" w:rsidP="00EF6768">
                      <w:pPr>
                        <w:rPr>
                          <w:rFonts w:ascii="BalticaUzbek" w:hAnsi="BalticaUzbek"/>
                        </w:rPr>
                      </w:pPr>
                      <w:r>
                        <w:rPr>
                          <w:rFonts w:ascii="BalticaUzbek" w:hAnsi="BalticaUzbek"/>
                        </w:rPr>
                        <w:t xml:space="preserve">ахборотлар </w:t>
                      </w:r>
                    </w:p>
                    <w:p w:rsidR="00EF6768" w:rsidRDefault="00EF6768" w:rsidP="00EF6768">
                      <w:pPr>
                        <w:rPr>
                          <w:rFonts w:ascii="BalticaUzbek" w:hAnsi="BalticaUzbek"/>
                        </w:rPr>
                      </w:pPr>
                      <w:r>
                        <w:rPr>
                          <w:rFonts w:ascii="BalticaUzbek" w:hAnsi="BalticaUzbek"/>
                        </w:rPr>
                        <w:t>тыплаш тизими</w:t>
                      </w:r>
                    </w:p>
                    <w:p w:rsidR="00EF6768" w:rsidRDefault="00EF6768" w:rsidP="00EF6768"/>
                    <w:p w:rsidR="00EF6768" w:rsidRDefault="00EF6768" w:rsidP="00EF6768">
                      <w:r>
                        <w:t xml:space="preserve">      </w:t>
                      </w:r>
                    </w:p>
                  </w:txbxContent>
                </v:textbox>
              </v:rect>
            </w:pict>
          </mc:Fallback>
        </mc:AlternateContent>
      </w:r>
      <w:r>
        <w:rPr>
          <w:rFonts w:ascii="BalticaUzbek" w:hAnsi="BalticaUzbek"/>
          <w:noProof/>
          <w:sz w:val="20"/>
          <w:lang w:val="en-US" w:eastAsia="en-US"/>
        </w:rPr>
        <mc:AlternateContent>
          <mc:Choice Requires="wps">
            <w:drawing>
              <wp:anchor distT="0" distB="0" distL="114300" distR="114300" simplePos="0" relativeHeight="251668480" behindDoc="0" locked="0" layoutInCell="0" allowOverlap="1">
                <wp:simplePos x="0" y="0"/>
                <wp:positionH relativeFrom="column">
                  <wp:posOffset>0</wp:posOffset>
                </wp:positionH>
                <wp:positionV relativeFrom="paragraph">
                  <wp:posOffset>53340</wp:posOffset>
                </wp:positionV>
                <wp:extent cx="1714500" cy="2139315"/>
                <wp:effectExtent l="5080" t="5715" r="13970" b="7620"/>
                <wp:wrapNone/>
                <wp:docPr id="51" name="Прямоугольник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2139315"/>
                        </a:xfrm>
                        <a:prstGeom prst="rect">
                          <a:avLst/>
                        </a:prstGeom>
                        <a:solidFill>
                          <a:srgbClr val="FFFFFF"/>
                        </a:solidFill>
                        <a:ln w="9525">
                          <a:solidFill>
                            <a:srgbClr val="000000"/>
                          </a:solidFill>
                          <a:miter lim="800000"/>
                          <a:headEnd/>
                          <a:tailEnd/>
                        </a:ln>
                      </wps:spPr>
                      <wps:txbx>
                        <w:txbxContent>
                          <w:p w:rsidR="00EF6768" w:rsidRDefault="00EF6768" w:rsidP="00EF6768">
                            <w:pPr>
                              <w:pStyle w:val="a6"/>
                              <w:jc w:val="left"/>
                              <w:rPr>
                                <w:rFonts w:ascii="BalticaUzbek" w:hAnsi="BalticaUzbek"/>
                                <w:b/>
                                <w:sz w:val="24"/>
                              </w:rPr>
                            </w:pPr>
                          </w:p>
                          <w:p w:rsidR="00EF6768" w:rsidRDefault="00EF6768" w:rsidP="00EF6768">
                            <w:pPr>
                              <w:pStyle w:val="a6"/>
                              <w:ind w:firstLine="0"/>
                              <w:jc w:val="left"/>
                              <w:rPr>
                                <w:rFonts w:ascii="BalticaUzbek" w:hAnsi="BalticaUzbek"/>
                                <w:b/>
                                <w:sz w:val="24"/>
                              </w:rPr>
                            </w:pPr>
                            <w:r>
                              <w:rPr>
                                <w:rFonts w:ascii="BalticaUzbek" w:hAnsi="BalticaUzbek"/>
                                <w:b/>
                                <w:sz w:val="24"/>
                              </w:rPr>
                              <w:t>Маркетинг мущити</w:t>
                            </w:r>
                          </w:p>
                          <w:p w:rsidR="00EF6768" w:rsidRDefault="00EF6768" w:rsidP="00EF6768">
                            <w:pPr>
                              <w:rPr>
                                <w:rFonts w:ascii="BalticaUzbek" w:hAnsi="BalticaUzbek"/>
                                <w:sz w:val="10"/>
                              </w:rPr>
                            </w:pPr>
                          </w:p>
                          <w:p w:rsidR="00EF6768" w:rsidRDefault="00EF6768" w:rsidP="00EF6768">
                            <w:pPr>
                              <w:rPr>
                                <w:rFonts w:ascii="BalticaUzbek" w:hAnsi="BalticaUzbek"/>
                              </w:rPr>
                            </w:pPr>
                            <w:r>
                              <w:rPr>
                                <w:rFonts w:ascii="BalticaUzbek" w:hAnsi="BalticaUzbek"/>
                              </w:rPr>
                              <w:t>Ма=садли бозорлар</w:t>
                            </w:r>
                          </w:p>
                          <w:p w:rsidR="00EF6768" w:rsidRDefault="00EF6768" w:rsidP="00EF6768">
                            <w:pPr>
                              <w:rPr>
                                <w:rFonts w:ascii="BalticaUzbek" w:hAnsi="BalticaUzbek"/>
                                <w:sz w:val="10"/>
                              </w:rPr>
                            </w:pPr>
                          </w:p>
                          <w:p w:rsidR="00EF6768" w:rsidRDefault="00EF6768" w:rsidP="00EF6768">
                            <w:pPr>
                              <w:rPr>
                                <w:rFonts w:ascii="BalticaUzbek" w:hAnsi="BalticaUzbek"/>
                              </w:rPr>
                            </w:pPr>
                            <w:r>
                              <w:rPr>
                                <w:rFonts w:ascii="BalticaUzbek" w:hAnsi="BalticaUzbek"/>
                              </w:rPr>
                              <w:t>Маркетинг каналлари</w:t>
                            </w:r>
                          </w:p>
                          <w:p w:rsidR="00EF6768" w:rsidRDefault="00EF6768" w:rsidP="00EF6768">
                            <w:pPr>
                              <w:rPr>
                                <w:rFonts w:ascii="BalticaUzbek" w:hAnsi="BalticaUzbek"/>
                                <w:sz w:val="10"/>
                              </w:rPr>
                            </w:pPr>
                          </w:p>
                          <w:p w:rsidR="00EF6768" w:rsidRDefault="00EF6768" w:rsidP="00EF6768">
                            <w:pPr>
                              <w:rPr>
                                <w:rFonts w:ascii="BalticaUzbek" w:hAnsi="BalticaUzbek"/>
                              </w:rPr>
                            </w:pPr>
                            <w:r>
                              <w:rPr>
                                <w:rFonts w:ascii="BalticaUzbek" w:hAnsi="BalticaUzbek"/>
                              </w:rPr>
                              <w:t>Ра=обатчилар</w:t>
                            </w:r>
                          </w:p>
                          <w:p w:rsidR="00EF6768" w:rsidRDefault="00EF6768" w:rsidP="00EF6768">
                            <w:pPr>
                              <w:rPr>
                                <w:rFonts w:ascii="BalticaUzbek" w:hAnsi="BalticaUzbek"/>
                                <w:sz w:val="10"/>
                              </w:rPr>
                            </w:pPr>
                          </w:p>
                          <w:p w:rsidR="00EF6768" w:rsidRDefault="00EF6768" w:rsidP="00EF6768">
                            <w:pPr>
                              <w:rPr>
                                <w:rFonts w:ascii="BalticaUzbek" w:hAnsi="BalticaUzbek"/>
                              </w:rPr>
                            </w:pPr>
                            <w:r>
                              <w:rPr>
                                <w:rFonts w:ascii="BalticaUzbek" w:hAnsi="BalticaUzbek"/>
                              </w:rPr>
                              <w:t>Муло=от доиралари</w:t>
                            </w:r>
                          </w:p>
                          <w:p w:rsidR="00EF6768" w:rsidRDefault="00EF6768" w:rsidP="00EF6768">
                            <w:pPr>
                              <w:rPr>
                                <w:rFonts w:ascii="BalticaUzbek" w:hAnsi="BalticaUzbek"/>
                                <w:sz w:val="10"/>
                              </w:rPr>
                            </w:pPr>
                          </w:p>
                          <w:p w:rsidR="00EF6768" w:rsidRDefault="00EF6768" w:rsidP="00EF6768">
                            <w:pPr>
                              <w:rPr>
                                <w:rFonts w:ascii="BalticaUzbek" w:hAnsi="BalticaUzbek"/>
                              </w:rPr>
                            </w:pPr>
                            <w:r>
                              <w:rPr>
                                <w:rFonts w:ascii="BalticaUzbek" w:hAnsi="BalticaUzbek"/>
                              </w:rPr>
                              <w:t>Макромущит омиллари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1" o:spid="_x0000_s1027" style="position:absolute;left:0;text-align:left;margin-left:0;margin-top:4.2pt;width:135pt;height:168.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" o:allowincell="f">
                <v:textbox>
                  <w:txbxContent>
                    <w:p w:rsidR="00EF6768" w:rsidRDefault="00EF6768" w:rsidP="00EF6768">
                      <w:pPr>
                        <w:pStyle w:val="a6"/>
                        <w:jc w:val="left"/>
                        <w:rPr>
                          <w:rFonts w:ascii="BalticaUzbek" w:hAnsi="BalticaUzbek"/>
                          <w:b/>
                          <w:sz w:val="24"/>
                        </w:rPr>
                      </w:pPr>
                    </w:p>
                    <w:p w:rsidR="00EF6768" w:rsidRDefault="00EF6768" w:rsidP="00EF6768">
                      <w:pPr>
                        <w:pStyle w:val="a6"/>
                        <w:ind w:firstLine="0"/>
                        <w:jc w:val="left"/>
                        <w:rPr>
                          <w:rFonts w:ascii="BalticaUzbek" w:hAnsi="BalticaUzbek"/>
                          <w:b/>
                          <w:sz w:val="24"/>
                        </w:rPr>
                      </w:pPr>
                      <w:r>
                        <w:rPr>
                          <w:rFonts w:ascii="BalticaUzbek" w:hAnsi="BalticaUzbek"/>
                          <w:b/>
                          <w:sz w:val="24"/>
                        </w:rPr>
                        <w:t>Маркетинг мущити</w:t>
                      </w:r>
                    </w:p>
                    <w:p w:rsidR="00EF6768" w:rsidRDefault="00EF6768" w:rsidP="00EF6768">
                      <w:pPr>
                        <w:rPr>
                          <w:rFonts w:ascii="BalticaUzbek" w:hAnsi="BalticaUzbek"/>
                          <w:sz w:val="10"/>
                        </w:rPr>
                      </w:pPr>
                    </w:p>
                    <w:p w:rsidR="00EF6768" w:rsidRDefault="00EF6768" w:rsidP="00EF6768">
                      <w:pPr>
                        <w:rPr>
                          <w:rFonts w:ascii="BalticaUzbek" w:hAnsi="BalticaUzbek"/>
                        </w:rPr>
                      </w:pPr>
                      <w:r>
                        <w:rPr>
                          <w:rFonts w:ascii="BalticaUzbek" w:hAnsi="BalticaUzbek"/>
                        </w:rPr>
                        <w:t>Ма=садли бозорлар</w:t>
                      </w:r>
                    </w:p>
                    <w:p w:rsidR="00EF6768" w:rsidRDefault="00EF6768" w:rsidP="00EF6768">
                      <w:pPr>
                        <w:rPr>
                          <w:rFonts w:ascii="BalticaUzbek" w:hAnsi="BalticaUzbek"/>
                          <w:sz w:val="10"/>
                        </w:rPr>
                      </w:pPr>
                    </w:p>
                    <w:p w:rsidR="00EF6768" w:rsidRDefault="00EF6768" w:rsidP="00EF6768">
                      <w:pPr>
                        <w:rPr>
                          <w:rFonts w:ascii="BalticaUzbek" w:hAnsi="BalticaUzbek"/>
                        </w:rPr>
                      </w:pPr>
                      <w:r>
                        <w:rPr>
                          <w:rFonts w:ascii="BalticaUzbek" w:hAnsi="BalticaUzbek"/>
                        </w:rPr>
                        <w:t>Маркетинг каналлари</w:t>
                      </w:r>
                    </w:p>
                    <w:p w:rsidR="00EF6768" w:rsidRDefault="00EF6768" w:rsidP="00EF6768">
                      <w:pPr>
                        <w:rPr>
                          <w:rFonts w:ascii="BalticaUzbek" w:hAnsi="BalticaUzbek"/>
                          <w:sz w:val="10"/>
                        </w:rPr>
                      </w:pPr>
                    </w:p>
                    <w:p w:rsidR="00EF6768" w:rsidRDefault="00EF6768" w:rsidP="00EF6768">
                      <w:pPr>
                        <w:rPr>
                          <w:rFonts w:ascii="BalticaUzbek" w:hAnsi="BalticaUzbek"/>
                        </w:rPr>
                      </w:pPr>
                      <w:r>
                        <w:rPr>
                          <w:rFonts w:ascii="BalticaUzbek" w:hAnsi="BalticaUzbek"/>
                        </w:rPr>
                        <w:t>Ра=обатчилар</w:t>
                      </w:r>
                    </w:p>
                    <w:p w:rsidR="00EF6768" w:rsidRDefault="00EF6768" w:rsidP="00EF6768">
                      <w:pPr>
                        <w:rPr>
                          <w:rFonts w:ascii="BalticaUzbek" w:hAnsi="BalticaUzbek"/>
                          <w:sz w:val="10"/>
                        </w:rPr>
                      </w:pPr>
                    </w:p>
                    <w:p w:rsidR="00EF6768" w:rsidRDefault="00EF6768" w:rsidP="00EF6768">
                      <w:pPr>
                        <w:rPr>
                          <w:rFonts w:ascii="BalticaUzbek" w:hAnsi="BalticaUzbek"/>
                        </w:rPr>
                      </w:pPr>
                      <w:r>
                        <w:rPr>
                          <w:rFonts w:ascii="BalticaUzbek" w:hAnsi="BalticaUzbek"/>
                        </w:rPr>
                        <w:t>Муло=от доиралари</w:t>
                      </w:r>
                    </w:p>
                    <w:p w:rsidR="00EF6768" w:rsidRDefault="00EF6768" w:rsidP="00EF6768">
                      <w:pPr>
                        <w:rPr>
                          <w:rFonts w:ascii="BalticaUzbek" w:hAnsi="BalticaUzbek"/>
                          <w:sz w:val="10"/>
                        </w:rPr>
                      </w:pPr>
                    </w:p>
                    <w:p w:rsidR="00EF6768" w:rsidRDefault="00EF6768" w:rsidP="00EF6768">
                      <w:pPr>
                        <w:rPr>
                          <w:rFonts w:ascii="BalticaUzbek" w:hAnsi="BalticaUzbek"/>
                        </w:rPr>
                      </w:pPr>
                      <w:r>
                        <w:rPr>
                          <w:rFonts w:ascii="BalticaUzbek" w:hAnsi="BalticaUzbek"/>
                        </w:rPr>
                        <w:t>Макромущит омиллари</w:t>
                      </w:r>
                    </w:p>
                  </w:txbxContent>
                </v:textbox>
              </v:rect>
            </w:pict>
          </mc:Fallback>
        </mc:AlternateContent>
      </w:r>
      <w:r>
        <w:rPr>
          <w:rFonts w:ascii="BalticaUzbek" w:hAnsi="BalticaUzbek"/>
          <w:noProof/>
          <w:sz w:val="20"/>
          <w:lang w:val="en-US" w:eastAsia="en-US"/>
        </w:rPr>
        <mc:AlternateContent>
          <mc:Choice Requires="wps">
            <w:drawing>
              <wp:anchor distT="0" distB="0" distL="114300" distR="114300" simplePos="0" relativeHeight="251669504" behindDoc="0" locked="0" layoutInCell="0" allowOverlap="1">
                <wp:simplePos x="0" y="0"/>
                <wp:positionH relativeFrom="column">
                  <wp:posOffset>4686300</wp:posOffset>
                </wp:positionH>
                <wp:positionV relativeFrom="paragraph">
                  <wp:posOffset>135255</wp:posOffset>
                </wp:positionV>
                <wp:extent cx="1257300" cy="2171700"/>
                <wp:effectExtent l="5080" t="11430" r="13970" b="7620"/>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2171700"/>
                        </a:xfrm>
                        <a:prstGeom prst="rect">
                          <a:avLst/>
                        </a:prstGeom>
                        <a:solidFill>
                          <a:srgbClr val="FFFFFF"/>
                        </a:solidFill>
                        <a:ln w="9525">
                          <a:solidFill>
                            <a:srgbClr val="000000"/>
                          </a:solidFill>
                          <a:miter lim="800000"/>
                          <a:headEnd/>
                          <a:tailEnd/>
                        </a:ln>
                      </wps:spPr>
                      <wps:txbx>
                        <w:txbxContent>
                          <w:p w:rsidR="00EF6768" w:rsidRDefault="00EF6768" w:rsidP="00EF6768">
                            <w:pPr>
                              <w:pStyle w:val="24"/>
                            </w:pPr>
                            <w:r>
                              <w:t>Маркетинг буйича бошкарувчи</w:t>
                            </w:r>
                          </w:p>
                          <w:p w:rsidR="00EF6768" w:rsidRDefault="00EF6768" w:rsidP="00EF6768">
                            <w:pPr>
                              <w:rPr>
                                <w:rFonts w:ascii="BalticaUzbek" w:hAnsi="BalticaUzbek"/>
                                <w:b/>
                                <w:sz w:val="10"/>
                              </w:rPr>
                            </w:pPr>
                          </w:p>
                          <w:p w:rsidR="00EF6768" w:rsidRDefault="00EF6768" w:rsidP="00EF6768">
                            <w:pPr>
                              <w:rPr>
                                <w:rFonts w:ascii="BalticaUzbek" w:hAnsi="BalticaUzbek"/>
                              </w:rPr>
                            </w:pPr>
                            <w:r>
                              <w:rPr>
                                <w:rFonts w:ascii="BalticaUzbek" w:hAnsi="BalticaUzbek"/>
                              </w:rPr>
                              <w:t>Тащлил</w:t>
                            </w:r>
                          </w:p>
                          <w:p w:rsidR="00EF6768" w:rsidRDefault="00EF6768" w:rsidP="00EF6768">
                            <w:pPr>
                              <w:rPr>
                                <w:rFonts w:ascii="BalticaUzbek" w:hAnsi="BalticaUzbek"/>
                                <w:sz w:val="10"/>
                              </w:rPr>
                            </w:pPr>
                          </w:p>
                          <w:p w:rsidR="00EF6768" w:rsidRDefault="00EF6768" w:rsidP="00EF6768">
                            <w:pPr>
                              <w:rPr>
                                <w:rFonts w:ascii="BalticaUzbek" w:hAnsi="BalticaUzbek"/>
                                <w:spacing w:val="-20"/>
                              </w:rPr>
                            </w:pPr>
                            <w:r>
                              <w:rPr>
                                <w:rFonts w:ascii="BalticaUzbek" w:hAnsi="BalticaUzbek"/>
                                <w:spacing w:val="-20"/>
                              </w:rPr>
                              <w:t>Режалаштириш</w:t>
                            </w:r>
                          </w:p>
                          <w:p w:rsidR="00EF6768" w:rsidRDefault="00EF6768" w:rsidP="00EF6768">
                            <w:pPr>
                              <w:rPr>
                                <w:rFonts w:ascii="BalticaUzbek" w:hAnsi="BalticaUzbek"/>
                                <w:sz w:val="10"/>
                              </w:rPr>
                            </w:pPr>
                          </w:p>
                          <w:p w:rsidR="00EF6768" w:rsidRDefault="00EF6768" w:rsidP="00EF6768">
                            <w:pPr>
                              <w:rPr>
                                <w:rFonts w:ascii="BalticaUzbek" w:hAnsi="BalticaUzbek"/>
                              </w:rPr>
                            </w:pPr>
                            <w:r>
                              <w:rPr>
                                <w:rFonts w:ascii="BalticaUzbek" w:hAnsi="BalticaUzbek"/>
                              </w:rPr>
                              <w:t>Щаётга татби= этиш</w:t>
                            </w:r>
                          </w:p>
                          <w:p w:rsidR="00EF6768" w:rsidRDefault="00EF6768" w:rsidP="00EF6768">
                            <w:pPr>
                              <w:rPr>
                                <w:rFonts w:ascii="BalticaUzbek" w:hAnsi="BalticaUzbek"/>
                                <w:sz w:val="10"/>
                              </w:rPr>
                            </w:pPr>
                          </w:p>
                          <w:p w:rsidR="00EF6768" w:rsidRDefault="00EF6768" w:rsidP="00EF6768">
                            <w:pPr>
                              <w:rPr>
                                <w:rFonts w:ascii="BalticaUzbek" w:hAnsi="BalticaUzbek"/>
                              </w:rPr>
                            </w:pPr>
                            <w:r>
                              <w:rPr>
                                <w:rFonts w:ascii="BalticaUzbek" w:hAnsi="BalticaUzbek"/>
                              </w:rPr>
                              <w:t>Бажаришни назорат =илиш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0" o:spid="_x0000_s1028" style="position:absolute;left:0;text-align:left;margin-left:369pt;margin-top:10.65pt;width:99pt;height:17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" o:allowincell="f">
                <v:textbox>
                  <w:txbxContent>
                    <w:p w:rsidR="00EF6768" w:rsidRDefault="00EF6768" w:rsidP="00EF6768">
                      <w:pPr>
                        <w:pStyle w:val="24"/>
                      </w:pPr>
                      <w:r>
                        <w:t>Маркетинг буйича бошкарувчи</w:t>
                      </w:r>
                    </w:p>
                    <w:p w:rsidR="00EF6768" w:rsidRDefault="00EF6768" w:rsidP="00EF6768">
                      <w:pPr>
                        <w:rPr>
                          <w:rFonts w:ascii="BalticaUzbek" w:hAnsi="BalticaUzbek"/>
                          <w:b/>
                          <w:sz w:val="10"/>
                        </w:rPr>
                      </w:pPr>
                    </w:p>
                    <w:p w:rsidR="00EF6768" w:rsidRDefault="00EF6768" w:rsidP="00EF6768">
                      <w:pPr>
                        <w:rPr>
                          <w:rFonts w:ascii="BalticaUzbek" w:hAnsi="BalticaUzbek"/>
                        </w:rPr>
                      </w:pPr>
                      <w:r>
                        <w:rPr>
                          <w:rFonts w:ascii="BalticaUzbek" w:hAnsi="BalticaUzbek"/>
                        </w:rPr>
                        <w:t>Тащлил</w:t>
                      </w:r>
                    </w:p>
                    <w:p w:rsidR="00EF6768" w:rsidRDefault="00EF6768" w:rsidP="00EF6768">
                      <w:pPr>
                        <w:rPr>
                          <w:rFonts w:ascii="BalticaUzbek" w:hAnsi="BalticaUzbek"/>
                          <w:sz w:val="10"/>
                        </w:rPr>
                      </w:pPr>
                    </w:p>
                    <w:p w:rsidR="00EF6768" w:rsidRDefault="00EF6768" w:rsidP="00EF6768">
                      <w:pPr>
                        <w:rPr>
                          <w:rFonts w:ascii="BalticaUzbek" w:hAnsi="BalticaUzbek"/>
                          <w:spacing w:val="-20"/>
                        </w:rPr>
                      </w:pPr>
                      <w:r>
                        <w:rPr>
                          <w:rFonts w:ascii="BalticaUzbek" w:hAnsi="BalticaUzbek"/>
                          <w:spacing w:val="-20"/>
                        </w:rPr>
                        <w:t>Режалаштириш</w:t>
                      </w:r>
                    </w:p>
                    <w:p w:rsidR="00EF6768" w:rsidRDefault="00EF6768" w:rsidP="00EF6768">
                      <w:pPr>
                        <w:rPr>
                          <w:rFonts w:ascii="BalticaUzbek" w:hAnsi="BalticaUzbek"/>
                          <w:sz w:val="10"/>
                        </w:rPr>
                      </w:pPr>
                    </w:p>
                    <w:p w:rsidR="00EF6768" w:rsidRDefault="00EF6768" w:rsidP="00EF6768">
                      <w:pPr>
                        <w:rPr>
                          <w:rFonts w:ascii="BalticaUzbek" w:hAnsi="BalticaUzbek"/>
                        </w:rPr>
                      </w:pPr>
                      <w:r>
                        <w:rPr>
                          <w:rFonts w:ascii="BalticaUzbek" w:hAnsi="BalticaUzbek"/>
                        </w:rPr>
                        <w:t>Щаётга татби= этиш</w:t>
                      </w:r>
                    </w:p>
                    <w:p w:rsidR="00EF6768" w:rsidRDefault="00EF6768" w:rsidP="00EF6768">
                      <w:pPr>
                        <w:rPr>
                          <w:rFonts w:ascii="BalticaUzbek" w:hAnsi="BalticaUzbek"/>
                          <w:sz w:val="10"/>
                        </w:rPr>
                      </w:pPr>
                    </w:p>
                    <w:p w:rsidR="00EF6768" w:rsidRDefault="00EF6768" w:rsidP="00EF6768">
                      <w:pPr>
                        <w:rPr>
                          <w:rFonts w:ascii="BalticaUzbek" w:hAnsi="BalticaUzbek"/>
                        </w:rPr>
                      </w:pPr>
                      <w:r>
                        <w:rPr>
                          <w:rFonts w:ascii="BalticaUzbek" w:hAnsi="BalticaUzbek"/>
                        </w:rPr>
                        <w:t>Бажаришни назорат =илиш</w:t>
                      </w:r>
                    </w:p>
                  </w:txbxContent>
                </v:textbox>
              </v:rect>
            </w:pict>
          </mc:Fallback>
        </mc:AlternateContent>
      </w:r>
    </w:p>
    <w:p w:rsidR="00EF6768" w:rsidRDefault="00EF6768" w:rsidP="00EF6768">
      <w:pPr>
        <w:pStyle w:val="aa"/>
        <w:tabs>
          <w:tab w:val="clear" w:pos="4153"/>
          <w:tab w:val="clear" w:pos="8306"/>
        </w:tabs>
        <w:ind w:firstLine="567"/>
        <w:jc w:val="both"/>
        <w:rPr>
          <w:rFonts w:ascii="BalticaUzbek" w:hAnsi="BalticaUzbek"/>
        </w:rPr>
      </w:pPr>
    </w:p>
    <w:p w:rsidR="00EF6768" w:rsidRDefault="00EF6768" w:rsidP="00EF6768">
      <w:pPr>
        <w:pStyle w:val="aa"/>
        <w:tabs>
          <w:tab w:val="clear" w:pos="4153"/>
          <w:tab w:val="clear" w:pos="8306"/>
        </w:tabs>
        <w:ind w:firstLine="567"/>
        <w:jc w:val="both"/>
        <w:rPr>
          <w:rFonts w:ascii="BalticaUzbek" w:hAnsi="BalticaUzbek"/>
        </w:rPr>
      </w:pPr>
    </w:p>
    <w:p w:rsidR="00EF6768" w:rsidRDefault="00EF6768" w:rsidP="00EF6768">
      <w:pPr>
        <w:pStyle w:val="aa"/>
        <w:tabs>
          <w:tab w:val="clear" w:pos="4153"/>
          <w:tab w:val="clear" w:pos="8306"/>
        </w:tabs>
        <w:ind w:firstLine="567"/>
        <w:jc w:val="both"/>
        <w:rPr>
          <w:rFonts w:ascii="BalticaUzbek" w:hAnsi="BalticaUzbek"/>
        </w:rPr>
      </w:pPr>
      <w:r>
        <w:rPr>
          <w:rFonts w:ascii="BalticaUzbek" w:hAnsi="BalticaUzbek"/>
          <w:noProof/>
          <w:sz w:val="20"/>
          <w:lang w:val="en-US" w:eastAsia="en-US"/>
        </w:rPr>
        <mc:AlternateContent>
          <mc:Choice Requires="wps">
            <w:drawing>
              <wp:anchor distT="0" distB="0" distL="114300" distR="114300" simplePos="0" relativeHeight="251671552" behindDoc="0" locked="0" layoutInCell="0" allowOverlap="1">
                <wp:simplePos x="0" y="0"/>
                <wp:positionH relativeFrom="column">
                  <wp:posOffset>2400300</wp:posOffset>
                </wp:positionH>
                <wp:positionV relativeFrom="paragraph">
                  <wp:posOffset>168910</wp:posOffset>
                </wp:positionV>
                <wp:extent cx="457200" cy="0"/>
                <wp:effectExtent l="14605" t="58420" r="23495" b="55880"/>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9"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3.3pt" to="22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" o:allowincell="f">
                <v:stroke startarrow="block" endarrow="block"/>
              </v:line>
            </w:pict>
          </mc:Fallback>
        </mc:AlternateContent>
      </w:r>
    </w:p>
    <w:p w:rsidR="00EF6768" w:rsidRDefault="00EF6768" w:rsidP="00EF6768">
      <w:pPr>
        <w:pStyle w:val="aa"/>
        <w:tabs>
          <w:tab w:val="clear" w:pos="4153"/>
          <w:tab w:val="clear" w:pos="8306"/>
        </w:tabs>
        <w:ind w:firstLine="567"/>
        <w:jc w:val="both"/>
        <w:rPr>
          <w:rFonts w:ascii="BalticaUzbek" w:hAnsi="BalticaUzbek"/>
        </w:rPr>
      </w:pPr>
    </w:p>
    <w:p w:rsidR="00EF6768" w:rsidRDefault="00EF6768" w:rsidP="00EF6768">
      <w:pPr>
        <w:pStyle w:val="aa"/>
        <w:tabs>
          <w:tab w:val="clear" w:pos="4153"/>
          <w:tab w:val="clear" w:pos="8306"/>
        </w:tabs>
        <w:ind w:firstLine="567"/>
        <w:jc w:val="both"/>
        <w:rPr>
          <w:rFonts w:ascii="BalticaUzbek" w:hAnsi="BalticaUzbek"/>
        </w:rPr>
      </w:pPr>
      <w:r>
        <w:rPr>
          <w:rFonts w:ascii="BalticaUzbek" w:hAnsi="BalticaUzbek"/>
          <w:noProof/>
          <w:sz w:val="20"/>
          <w:lang w:val="en-US" w:eastAsia="en-US"/>
        </w:rPr>
        <mc:AlternateContent>
          <mc:Choice Requires="wps">
            <w:drawing>
              <wp:anchor distT="0" distB="0" distL="114300" distR="114300" simplePos="0" relativeHeight="251672576" behindDoc="0" locked="0" layoutInCell="0" allowOverlap="1">
                <wp:simplePos x="0" y="0"/>
                <wp:positionH relativeFrom="column">
                  <wp:posOffset>2286000</wp:posOffset>
                </wp:positionH>
                <wp:positionV relativeFrom="paragraph">
                  <wp:posOffset>27305</wp:posOffset>
                </wp:positionV>
                <wp:extent cx="0" cy="228600"/>
                <wp:effectExtent l="52705" t="20955" r="61595" b="17145"/>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8"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2.15pt" to="180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" o:allowincell="f">
                <v:stroke startarrow="block" endarrow="block"/>
              </v:line>
            </w:pict>
          </mc:Fallback>
        </mc:AlternateContent>
      </w:r>
      <w:r>
        <w:rPr>
          <w:rFonts w:ascii="BalticaUzbek" w:hAnsi="BalticaUzbek"/>
          <w:noProof/>
          <w:sz w:val="20"/>
          <w:lang w:val="en-US" w:eastAsia="en-US"/>
        </w:rPr>
        <mc:AlternateContent>
          <mc:Choice Requires="wps">
            <w:drawing>
              <wp:anchor distT="0" distB="0" distL="114300" distR="114300" simplePos="0" relativeHeight="251673600" behindDoc="0" locked="0" layoutInCell="0" allowOverlap="1">
                <wp:simplePos x="0" y="0"/>
                <wp:positionH relativeFrom="column">
                  <wp:posOffset>3543300</wp:posOffset>
                </wp:positionH>
                <wp:positionV relativeFrom="paragraph">
                  <wp:posOffset>27305</wp:posOffset>
                </wp:positionV>
                <wp:extent cx="0" cy="228600"/>
                <wp:effectExtent l="52705" t="20955" r="61595" b="17145"/>
                <wp:wrapNone/>
                <wp:docPr id="47"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7"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2.15pt" to="279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" o:allowincell="f">
                <v:stroke startarrow="block" endarrow="block"/>
              </v:line>
            </w:pict>
          </mc:Fallback>
        </mc:AlternateContent>
      </w:r>
      <w:r>
        <w:rPr>
          <w:rFonts w:ascii="BalticaUzbek" w:hAnsi="BalticaUzbek"/>
          <w:noProof/>
          <w:sz w:val="20"/>
          <w:lang w:val="en-US" w:eastAsia="en-US"/>
        </w:rPr>
        <mc:AlternateContent>
          <mc:Choice Requires="wps">
            <w:drawing>
              <wp:anchor distT="0" distB="0" distL="114300" distR="114300" simplePos="0" relativeHeight="251675648" behindDoc="0" locked="0" layoutInCell="0" allowOverlap="1">
                <wp:simplePos x="0" y="0"/>
                <wp:positionH relativeFrom="column">
                  <wp:posOffset>2743200</wp:posOffset>
                </wp:positionH>
                <wp:positionV relativeFrom="paragraph">
                  <wp:posOffset>27305</wp:posOffset>
                </wp:positionV>
                <wp:extent cx="228600" cy="228600"/>
                <wp:effectExtent l="52705" t="49530" r="52070" b="45720"/>
                <wp:wrapNone/>
                <wp:docPr id="46" name="Прямая соединительная линия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 cy="2286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6"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2.15pt" to="234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" o:allowincell="f">
                <v:stroke startarrow="block" endarrow="block"/>
              </v:line>
            </w:pict>
          </mc:Fallback>
        </mc:AlternateContent>
      </w:r>
      <w:r>
        <w:rPr>
          <w:rFonts w:ascii="BalticaUzbek" w:hAnsi="BalticaUzbek"/>
          <w:noProof/>
          <w:sz w:val="20"/>
          <w:lang w:val="en-US" w:eastAsia="en-US"/>
        </w:rPr>
        <mc:AlternateContent>
          <mc:Choice Requires="wps">
            <w:drawing>
              <wp:anchor distT="0" distB="0" distL="114300" distR="114300" simplePos="0" relativeHeight="251676672" behindDoc="0" locked="0" layoutInCell="0" allowOverlap="1">
                <wp:simplePos x="0" y="0"/>
                <wp:positionH relativeFrom="column">
                  <wp:posOffset>2743200</wp:posOffset>
                </wp:positionH>
                <wp:positionV relativeFrom="paragraph">
                  <wp:posOffset>27305</wp:posOffset>
                </wp:positionV>
                <wp:extent cx="228600" cy="228600"/>
                <wp:effectExtent l="52705" t="49530" r="52070" b="45720"/>
                <wp:wrapNone/>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8600" cy="2286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5" o:spid="_x0000_s1026" style="position:absolute;flip:x 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2.15pt" to="234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" o:allowincell="f">
                <v:stroke startarrow="block" endarrow="block"/>
              </v:line>
            </w:pict>
          </mc:Fallback>
        </mc:AlternateContent>
      </w:r>
    </w:p>
    <w:p w:rsidR="00EF6768" w:rsidRDefault="00EF6768" w:rsidP="00EF6768">
      <w:pPr>
        <w:pStyle w:val="aa"/>
        <w:tabs>
          <w:tab w:val="clear" w:pos="4153"/>
          <w:tab w:val="clear" w:pos="8306"/>
        </w:tabs>
        <w:ind w:firstLine="567"/>
        <w:jc w:val="both"/>
        <w:rPr>
          <w:rFonts w:ascii="BalticaUzbek" w:hAnsi="BalticaUzbek"/>
        </w:rPr>
      </w:pPr>
    </w:p>
    <w:p w:rsidR="00EF6768" w:rsidRDefault="00EF6768" w:rsidP="00EF6768">
      <w:pPr>
        <w:pStyle w:val="aa"/>
        <w:tabs>
          <w:tab w:val="clear" w:pos="4153"/>
          <w:tab w:val="clear" w:pos="8306"/>
        </w:tabs>
        <w:ind w:firstLine="567"/>
        <w:jc w:val="both"/>
        <w:rPr>
          <w:rFonts w:ascii="BalticaUzbek" w:hAnsi="BalticaUzbek"/>
        </w:rPr>
      </w:pPr>
    </w:p>
    <w:p w:rsidR="00EF6768" w:rsidRDefault="00EF6768" w:rsidP="00EF6768">
      <w:pPr>
        <w:pStyle w:val="aa"/>
        <w:tabs>
          <w:tab w:val="clear" w:pos="4153"/>
          <w:tab w:val="clear" w:pos="8306"/>
        </w:tabs>
        <w:ind w:firstLine="567"/>
        <w:jc w:val="both"/>
        <w:rPr>
          <w:rFonts w:ascii="BalticaUzbek" w:hAnsi="BalticaUzbek"/>
        </w:rPr>
      </w:pPr>
      <w:r>
        <w:rPr>
          <w:rFonts w:ascii="BalticaUzbek" w:hAnsi="BalticaUzbek"/>
          <w:noProof/>
          <w:sz w:val="20"/>
          <w:lang w:val="en-US" w:eastAsia="en-US"/>
        </w:rPr>
        <mc:AlternateContent>
          <mc:Choice Requires="wps">
            <w:drawing>
              <wp:anchor distT="0" distB="0" distL="114300" distR="114300" simplePos="0" relativeHeight="251674624" behindDoc="0" locked="0" layoutInCell="0" allowOverlap="1">
                <wp:simplePos x="0" y="0"/>
                <wp:positionH relativeFrom="column">
                  <wp:posOffset>2628900</wp:posOffset>
                </wp:positionH>
                <wp:positionV relativeFrom="paragraph">
                  <wp:posOffset>100330</wp:posOffset>
                </wp:positionV>
                <wp:extent cx="342900" cy="0"/>
                <wp:effectExtent l="14605" t="59690" r="23495" b="5461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7.9pt" to="234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" o:allowincell="f">
                <v:stroke startarrow="block" endarrow="block"/>
              </v:line>
            </w:pict>
          </mc:Fallback>
        </mc:AlternateContent>
      </w:r>
    </w:p>
    <w:p w:rsidR="00EF6768" w:rsidRDefault="00EF6768" w:rsidP="00EF6768">
      <w:pPr>
        <w:pStyle w:val="aa"/>
        <w:tabs>
          <w:tab w:val="clear" w:pos="4153"/>
          <w:tab w:val="clear" w:pos="8306"/>
        </w:tabs>
        <w:ind w:firstLine="567"/>
        <w:jc w:val="both"/>
        <w:rPr>
          <w:rFonts w:ascii="BalticaUzbek" w:hAnsi="BalticaUzbek"/>
        </w:rPr>
      </w:pPr>
    </w:p>
    <w:p w:rsidR="00EF6768" w:rsidRDefault="00EF6768" w:rsidP="00EF6768">
      <w:pPr>
        <w:pStyle w:val="aa"/>
        <w:tabs>
          <w:tab w:val="clear" w:pos="4153"/>
          <w:tab w:val="clear" w:pos="8306"/>
        </w:tabs>
        <w:ind w:firstLine="567"/>
        <w:jc w:val="both"/>
        <w:rPr>
          <w:rFonts w:ascii="BalticaUzbek" w:hAnsi="BalticaUzbek"/>
        </w:rPr>
      </w:pPr>
      <w:r>
        <w:rPr>
          <w:rFonts w:ascii="BalticaUzbek" w:hAnsi="BalticaUzbek"/>
          <w:noProof/>
          <w:sz w:val="20"/>
          <w:lang w:val="en-US" w:eastAsia="en-US"/>
        </w:rPr>
        <mc:AlternateContent>
          <mc:Choice Requires="wps">
            <w:drawing>
              <wp:anchor distT="0" distB="0" distL="114300" distR="114300" simplePos="0" relativeHeight="251679744" behindDoc="0" locked="0" layoutInCell="0" allowOverlap="1">
                <wp:simplePos x="0" y="0"/>
                <wp:positionH relativeFrom="column">
                  <wp:posOffset>685800</wp:posOffset>
                </wp:positionH>
                <wp:positionV relativeFrom="paragraph">
                  <wp:posOffset>175260</wp:posOffset>
                </wp:positionV>
                <wp:extent cx="0" cy="228600"/>
                <wp:effectExtent l="52705" t="19685" r="61595" b="8890"/>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3.8pt" to="54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" o:allowincell="f">
                <v:stroke endarrow="block"/>
              </v:line>
            </w:pict>
          </mc:Fallback>
        </mc:AlternateContent>
      </w:r>
    </w:p>
    <w:p w:rsidR="00EF6768" w:rsidRDefault="00EF6768" w:rsidP="00EF6768">
      <w:pPr>
        <w:pStyle w:val="aa"/>
        <w:tabs>
          <w:tab w:val="clear" w:pos="4153"/>
          <w:tab w:val="clear" w:pos="8306"/>
        </w:tabs>
        <w:ind w:firstLine="567"/>
        <w:jc w:val="both"/>
        <w:rPr>
          <w:rFonts w:ascii="BalticaUzbek" w:hAnsi="BalticaUzbek"/>
        </w:rPr>
      </w:pPr>
      <w:r>
        <w:rPr>
          <w:rFonts w:ascii="BalticaUzbek" w:hAnsi="BalticaUzbek"/>
          <w:noProof/>
          <w:sz w:val="20"/>
          <w:lang w:val="en-US" w:eastAsia="en-US"/>
        </w:rPr>
        <mc:AlternateContent>
          <mc:Choice Requires="wps">
            <w:drawing>
              <wp:anchor distT="0" distB="0" distL="114300" distR="114300" simplePos="0" relativeHeight="251677696" behindDoc="0" locked="0" layoutInCell="0" allowOverlap="1">
                <wp:simplePos x="0" y="0"/>
                <wp:positionH relativeFrom="column">
                  <wp:posOffset>5372100</wp:posOffset>
                </wp:positionH>
                <wp:positionV relativeFrom="paragraph">
                  <wp:posOffset>85090</wp:posOffset>
                </wp:positionV>
                <wp:extent cx="0" cy="114300"/>
                <wp:effectExtent l="5080" t="10160" r="13970" b="8890"/>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pt,6.7pt" to="423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" o:allowincell="f"/>
            </w:pict>
          </mc:Fallback>
        </mc:AlternateContent>
      </w:r>
    </w:p>
    <w:p w:rsidR="00EF6768" w:rsidRDefault="00EF6768" w:rsidP="00EF6768">
      <w:pPr>
        <w:pStyle w:val="aa"/>
        <w:tabs>
          <w:tab w:val="clear" w:pos="4153"/>
          <w:tab w:val="clear" w:pos="8306"/>
        </w:tabs>
        <w:ind w:firstLine="567"/>
        <w:jc w:val="both"/>
        <w:rPr>
          <w:rFonts w:ascii="BalticaUzbek" w:hAnsi="BalticaUzbek"/>
          <w:spacing w:val="-20"/>
        </w:rPr>
      </w:pPr>
      <w:r>
        <w:rPr>
          <w:rFonts w:ascii="BalticaUzbek" w:hAnsi="BalticaUzbek"/>
          <w:noProof/>
          <w:sz w:val="20"/>
          <w:lang w:val="en-US" w:eastAsia="en-US"/>
        </w:rPr>
        <mc:AlternateContent>
          <mc:Choice Requires="wps">
            <w:drawing>
              <wp:anchor distT="0" distB="0" distL="114300" distR="114300" simplePos="0" relativeHeight="251678720" behindDoc="0" locked="0" layoutInCell="0" allowOverlap="1">
                <wp:simplePos x="0" y="0"/>
                <wp:positionH relativeFrom="column">
                  <wp:posOffset>685800</wp:posOffset>
                </wp:positionH>
                <wp:positionV relativeFrom="paragraph">
                  <wp:posOffset>-5080</wp:posOffset>
                </wp:positionV>
                <wp:extent cx="4686300" cy="0"/>
                <wp:effectExtent l="5080" t="10160" r="13970" b="8890"/>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686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1" o:spid="_x0000_s1026"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4pt" to="42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" o:allowincell="f"/>
            </w:pict>
          </mc:Fallback>
        </mc:AlternateContent>
      </w:r>
      <w:r>
        <w:rPr>
          <w:rFonts w:ascii="BalticaUzbek" w:hAnsi="BalticaUzbek"/>
        </w:rPr>
        <w:t xml:space="preserve">                   </w:t>
      </w:r>
      <w:r>
        <w:rPr>
          <w:rFonts w:ascii="BalticaUzbek" w:hAnsi="BalticaUzbek"/>
          <w:spacing w:val="-20"/>
        </w:rPr>
        <w:t>Маркетинг қарорлари ва коммуникациялари</w:t>
      </w:r>
    </w:p>
    <w:p w:rsidR="00EF6768" w:rsidRDefault="00EF6768" w:rsidP="00EF6768">
      <w:pPr>
        <w:pStyle w:val="aa"/>
        <w:tabs>
          <w:tab w:val="clear" w:pos="4153"/>
          <w:tab w:val="clear" w:pos="8306"/>
        </w:tabs>
        <w:ind w:firstLine="567"/>
        <w:jc w:val="both"/>
        <w:rPr>
          <w:rFonts w:ascii="BalticaUzbek" w:hAnsi="BalticaUzbek"/>
        </w:rPr>
      </w:pPr>
    </w:p>
    <w:p w:rsidR="00EF6768" w:rsidRDefault="00EF6768" w:rsidP="00EF6768">
      <w:pPr>
        <w:pStyle w:val="aa"/>
        <w:tabs>
          <w:tab w:val="clear" w:pos="4153"/>
          <w:tab w:val="clear" w:pos="8306"/>
        </w:tabs>
        <w:ind w:firstLine="567"/>
        <w:jc w:val="both"/>
        <w:rPr>
          <w:rFonts w:ascii="BalticaUzbek" w:hAnsi="BalticaUzbek"/>
          <w:spacing w:val="-20"/>
        </w:rPr>
      </w:pPr>
      <w:r>
        <w:rPr>
          <w:rFonts w:ascii="BalticaUzbek" w:hAnsi="BalticaUzbek"/>
          <w:spacing w:val="-20"/>
        </w:rPr>
        <w:t>1-расм. Маркетинг ахборот тизими концепцияси.</w:t>
      </w:r>
    </w:p>
    <w:p w:rsidR="00EF6768" w:rsidRDefault="00EF6768" w:rsidP="00EF6768">
      <w:pPr>
        <w:pStyle w:val="aa"/>
        <w:tabs>
          <w:tab w:val="clear" w:pos="4153"/>
          <w:tab w:val="clear" w:pos="8306"/>
        </w:tabs>
        <w:ind w:firstLine="567"/>
        <w:jc w:val="both"/>
        <w:rPr>
          <w:rFonts w:ascii="BalticaUzbek" w:hAnsi="BalticaUzbek"/>
          <w:spacing w:val="-20"/>
        </w:rPr>
      </w:pPr>
    </w:p>
    <w:p w:rsidR="00EF6768" w:rsidRDefault="00EF6768" w:rsidP="00EF6768">
      <w:pPr>
        <w:pStyle w:val="aa"/>
        <w:tabs>
          <w:tab w:val="clear" w:pos="4153"/>
          <w:tab w:val="clear" w:pos="8306"/>
        </w:tabs>
        <w:ind w:firstLine="567"/>
        <w:jc w:val="both"/>
        <w:rPr>
          <w:rFonts w:ascii="BalticaUzbek" w:hAnsi="BalticaUzbek"/>
          <w:spacing w:val="-20"/>
        </w:rPr>
      </w:pPr>
      <w:r>
        <w:rPr>
          <w:rFonts w:ascii="BalticaUzbek" w:hAnsi="BalticaUzbek"/>
          <w:spacing w:val="-20"/>
        </w:rPr>
        <w:t>Ахборотлар биргаликда маркетинг ахборот тизимини ташкил қилувчи қуйидаги тўрт кўмакчи тизим ёрдамида тўпланади ва тащлил қилинади: ички щисобот тизими, жорий маркетинг ташқи ахборотлар тўплаш тизими, маркетинг тадқиқотлар тизими ва маркетинг ахборотлари тащлил тизими. Маркетинг бўйича бошқарувчига келиб тушувчи ахборотлар оқими уларга бошқарув қарорлари ва бошқа коммуникацияларни тащлил қилиш, режалаштириш, щаётга татбиқ этиш ва бажарилишини назорат қилишга кўмаклашади.</w:t>
      </w:r>
    </w:p>
    <w:p w:rsidR="00EF6768" w:rsidRDefault="00EF6768" w:rsidP="00EF6768">
      <w:pPr>
        <w:pStyle w:val="aa"/>
        <w:tabs>
          <w:tab w:val="clear" w:pos="4153"/>
          <w:tab w:val="clear" w:pos="8306"/>
        </w:tabs>
        <w:ind w:firstLine="567"/>
        <w:jc w:val="both"/>
        <w:rPr>
          <w:rFonts w:ascii="BalticaUzbek" w:hAnsi="BalticaUzbek"/>
          <w:spacing w:val="-20"/>
        </w:rPr>
      </w:pPr>
      <w:r>
        <w:rPr>
          <w:rFonts w:ascii="BalticaUzbek" w:hAnsi="BalticaUzbek"/>
          <w:spacing w:val="-20"/>
        </w:rPr>
        <w:t>Маркетинг ахборот тизимининг таркибий қисмлари бўлган бу тизимларни батафсил кўриб чиқамиз.</w:t>
      </w:r>
    </w:p>
    <w:p w:rsidR="00EF6768" w:rsidRDefault="00EF6768" w:rsidP="00EF6768">
      <w:pPr>
        <w:pStyle w:val="aa"/>
        <w:tabs>
          <w:tab w:val="clear" w:pos="4153"/>
          <w:tab w:val="clear" w:pos="8306"/>
        </w:tabs>
        <w:ind w:firstLine="567"/>
        <w:jc w:val="both"/>
        <w:rPr>
          <w:rFonts w:ascii="BalticaUzbek" w:hAnsi="BalticaUzbek"/>
          <w:i/>
          <w:spacing w:val="-20"/>
        </w:rPr>
      </w:pPr>
      <w:r>
        <w:rPr>
          <w:rFonts w:ascii="BalticaUzbek" w:hAnsi="BalticaUzbek"/>
          <w:i/>
          <w:spacing w:val="-20"/>
        </w:rPr>
        <w:t>Ички щисобот тизими.</w:t>
      </w:r>
    </w:p>
    <w:p w:rsidR="00EF6768" w:rsidRDefault="00EF6768" w:rsidP="00EF6768">
      <w:pPr>
        <w:pStyle w:val="aa"/>
        <w:tabs>
          <w:tab w:val="clear" w:pos="4153"/>
          <w:tab w:val="clear" w:pos="8306"/>
        </w:tabs>
        <w:ind w:firstLine="567"/>
        <w:jc w:val="both"/>
        <w:rPr>
          <w:rFonts w:ascii="BalticaUzbek" w:hAnsi="BalticaUzbek"/>
          <w:spacing w:val="-20"/>
        </w:rPr>
      </w:pPr>
      <w:r>
        <w:rPr>
          <w:rFonts w:ascii="BalticaUzbek" w:hAnsi="BalticaUzbek"/>
          <w:spacing w:val="-20"/>
        </w:rPr>
        <w:t>Щар бир фирманинг жорий сотув кўрсаткичлари, харажатлар миқдори, моддий защиралар миқдори, нақд пул щаракати, дебиторлик ва кредиторлик қарзлари тўғрисидаги маълумотлар акс эттирилувчи ички щисоботи мавжуд. Компьютерлардан фойдаланиш фирмаларга барча бўлинмаларни ахборот хизмати билан таъминлаш мумкин бўлган ажойиб ички щисобот тизимларини яратиш имконини берди.</w:t>
      </w:r>
    </w:p>
    <w:p w:rsidR="00EF6768" w:rsidRDefault="00EF6768" w:rsidP="00EF6768">
      <w:pPr>
        <w:pStyle w:val="aa"/>
        <w:tabs>
          <w:tab w:val="clear" w:pos="4153"/>
          <w:tab w:val="clear" w:pos="8306"/>
        </w:tabs>
        <w:ind w:firstLine="567"/>
        <w:jc w:val="both"/>
        <w:rPr>
          <w:rFonts w:ascii="BalticaUzbek" w:hAnsi="BalticaUzbek"/>
          <w:spacing w:val="-20"/>
        </w:rPr>
      </w:pPr>
      <w:r>
        <w:rPr>
          <w:rFonts w:ascii="BalticaUzbek" w:hAnsi="BalticaUzbek"/>
          <w:spacing w:val="-20"/>
        </w:rPr>
        <w:t>Тўпланган маълумотлар маркали товарлар бўйича бошқарувчиларга рекламага ажратилувчи маблағлар щажми, реклама бюджети щажми ва рақобатчиларнинг стратегик кўрсатмалари, рағбатлантириш бўйича чора-тадбирлар мажмуасида рекламанинг нисбий самарадорлиги тўғрисида қарор қабул қилишни енгиллаштиради.</w:t>
      </w:r>
    </w:p>
    <w:p w:rsidR="00EF6768" w:rsidRDefault="00EF6768" w:rsidP="00EF6768">
      <w:pPr>
        <w:pStyle w:val="aa"/>
        <w:tabs>
          <w:tab w:val="clear" w:pos="4153"/>
          <w:tab w:val="clear" w:pos="8306"/>
        </w:tabs>
        <w:ind w:firstLine="567"/>
        <w:jc w:val="both"/>
        <w:rPr>
          <w:rFonts w:ascii="BalticaUzbek" w:hAnsi="BalticaUzbek"/>
          <w:i/>
          <w:spacing w:val="-20"/>
        </w:rPr>
      </w:pPr>
      <w:r>
        <w:rPr>
          <w:rFonts w:ascii="BalticaUzbek" w:hAnsi="BalticaUzbek"/>
          <w:i/>
          <w:spacing w:val="-20"/>
        </w:rPr>
        <w:t>Ташқи маркетинг ахборотини тўплаш тизими.</w:t>
      </w:r>
    </w:p>
    <w:p w:rsidR="00EF6768" w:rsidRDefault="00EF6768" w:rsidP="00EF6768">
      <w:pPr>
        <w:pStyle w:val="aa"/>
        <w:tabs>
          <w:tab w:val="clear" w:pos="4153"/>
          <w:tab w:val="clear" w:pos="8306"/>
        </w:tabs>
        <w:ind w:firstLine="567"/>
        <w:jc w:val="both"/>
        <w:rPr>
          <w:rFonts w:ascii="BalticaUzbek" w:hAnsi="BalticaUzbek"/>
          <w:spacing w:val="-20"/>
        </w:rPr>
      </w:pPr>
      <w:r>
        <w:rPr>
          <w:rFonts w:ascii="BalticaUzbek" w:hAnsi="BalticaUzbek"/>
          <w:spacing w:val="-20"/>
        </w:rPr>
        <w:lastRenderedPageBreak/>
        <w:t>Ташқи жорий маркетинг ахборотини тўплаш тизими ращбариятни энг сўнгги щодисалар билан таништиришни таъминлайди. Бу ращбариятнинг тижорат мущитида рўй бераётган щодисалар тўғрисидаги кундалик маълумотлар олиш усуллари ва манбалари тўпламидир.</w:t>
      </w:r>
    </w:p>
    <w:p w:rsidR="00EF6768" w:rsidRDefault="00EF6768" w:rsidP="00EF6768">
      <w:pPr>
        <w:pStyle w:val="aa"/>
        <w:tabs>
          <w:tab w:val="clear" w:pos="4153"/>
          <w:tab w:val="clear" w:pos="8306"/>
        </w:tabs>
        <w:ind w:firstLine="567"/>
        <w:jc w:val="both"/>
        <w:rPr>
          <w:rFonts w:ascii="BalticaUzbek" w:hAnsi="BalticaUzbek"/>
          <w:spacing w:val="-20"/>
        </w:rPr>
      </w:pPr>
      <w:r>
        <w:rPr>
          <w:rFonts w:ascii="BalticaUzbek" w:hAnsi="BalticaUzbek"/>
          <w:spacing w:val="-20"/>
        </w:rPr>
        <w:t>Ращбарлар ташқи жорий маркетинг ахборотини китоб, газета ва махсус нашр этилган қўлланмаларни ўқиш, мижозлар, таъминотчилар, дистрибьютерлар ва фирма ходими бўлмаган бошқа шахслар, шунингдек, фирманинг бошқарув ходимлари ва ишчилари  билан сущбатлашиш орқали тўплайдилар. Ташкилотчилик яхши йўлга қўйилган фирмаларда тўпланаётган ташқи жорий ахборот щажмини ошириш ва сифатини яхшилаш учун қўшимча чора-тадбирлар кўрилади.</w:t>
      </w:r>
    </w:p>
    <w:p w:rsidR="00EF6768" w:rsidRDefault="00EF6768" w:rsidP="00EF6768">
      <w:pPr>
        <w:pStyle w:val="aa"/>
        <w:tabs>
          <w:tab w:val="clear" w:pos="4153"/>
          <w:tab w:val="clear" w:pos="8306"/>
        </w:tabs>
        <w:ind w:firstLine="567"/>
        <w:jc w:val="both"/>
        <w:rPr>
          <w:rFonts w:ascii="BalticaUzbek" w:hAnsi="BalticaUzbek"/>
          <w:spacing w:val="-20"/>
        </w:rPr>
      </w:pPr>
      <w:r>
        <w:rPr>
          <w:rFonts w:ascii="BalticaUzbek" w:hAnsi="BalticaUzbek"/>
          <w:spacing w:val="-20"/>
        </w:rPr>
        <w:t>Биринчидан, улар ўз сотувчиларини ўқитадилар щамда рўй бераётган щодисаларни қайд этиш ва улар щақида хабар беришларини рағбатлантирадилар. Чунки савдо агентлари фирманинг «кўз ва қулоқлари» щисобланади. Улар бошқа щеч қандай усуллар ёрдамида тўплаш имкони бўлмаган маълумотларни йиғишда жуда қулай имкониятга эгалар.</w:t>
      </w:r>
    </w:p>
    <w:p w:rsidR="00EF6768" w:rsidRDefault="00EF6768" w:rsidP="00EF6768">
      <w:pPr>
        <w:pStyle w:val="aa"/>
        <w:tabs>
          <w:tab w:val="clear" w:pos="4153"/>
          <w:tab w:val="clear" w:pos="8306"/>
        </w:tabs>
        <w:ind w:firstLine="567"/>
        <w:jc w:val="both"/>
        <w:rPr>
          <w:rFonts w:ascii="BalticaUzbek" w:hAnsi="BalticaUzbek"/>
          <w:spacing w:val="-20"/>
        </w:rPr>
      </w:pPr>
      <w:r>
        <w:rPr>
          <w:rFonts w:ascii="BalticaUzbek" w:hAnsi="BalticaUzbek"/>
          <w:spacing w:val="-20"/>
        </w:rPr>
        <w:t>Иккинчидан, фирма дистрибьютерлар, чакана савдогарлар ва бошқа щамкорларнинг мущим маълумотларни етказишларини рағбатлантирадилар. Баъзи фирмаларда ташқи жорий маркетинг ахборотини тўплаш билан шуғулланувчи махсус мутахассислар тайинланади. Хусусан, фирмалар жойларга чакана савдо ходимлари ишини кузатувчи «сохта» харидорларни юборадилар. Рақобатчилар щақида қуйидагиларни амалга ошириш ёрдамида кўп нарсаларни билиб олиш мумкин:</w:t>
      </w:r>
    </w:p>
    <w:p w:rsidR="00EF6768" w:rsidRDefault="00EF6768" w:rsidP="00EF6768">
      <w:pPr>
        <w:pStyle w:val="aa"/>
        <w:numPr>
          <w:ilvl w:val="0"/>
          <w:numId w:val="12"/>
        </w:numPr>
        <w:tabs>
          <w:tab w:val="clear" w:pos="360"/>
          <w:tab w:val="clear" w:pos="4153"/>
          <w:tab w:val="clear" w:pos="8306"/>
          <w:tab w:val="num" w:pos="720"/>
        </w:tabs>
        <w:ind w:left="0" w:firstLine="567"/>
        <w:jc w:val="both"/>
        <w:rPr>
          <w:rFonts w:ascii="BalticaUzbek" w:hAnsi="BalticaUzbek"/>
          <w:spacing w:val="-20"/>
        </w:rPr>
      </w:pPr>
      <w:r>
        <w:rPr>
          <w:rFonts w:ascii="BalticaUzbek" w:hAnsi="BalticaUzbek"/>
          <w:spacing w:val="-20"/>
        </w:rPr>
        <w:t>уларнинг товарларини харид қилиш;</w:t>
      </w:r>
    </w:p>
    <w:p w:rsidR="00EF6768" w:rsidRDefault="00EF6768" w:rsidP="00EF6768">
      <w:pPr>
        <w:pStyle w:val="aa"/>
        <w:numPr>
          <w:ilvl w:val="0"/>
          <w:numId w:val="12"/>
        </w:numPr>
        <w:tabs>
          <w:tab w:val="clear" w:pos="360"/>
          <w:tab w:val="clear" w:pos="4153"/>
          <w:tab w:val="clear" w:pos="8306"/>
          <w:tab w:val="num" w:pos="720"/>
        </w:tabs>
        <w:ind w:left="0" w:firstLine="567"/>
        <w:jc w:val="both"/>
        <w:rPr>
          <w:rFonts w:ascii="BalticaUzbek" w:hAnsi="BalticaUzbek"/>
          <w:spacing w:val="-20"/>
        </w:rPr>
      </w:pPr>
      <w:r>
        <w:rPr>
          <w:rFonts w:ascii="BalticaUzbek" w:hAnsi="BalticaUzbek"/>
          <w:spacing w:val="-20"/>
        </w:rPr>
        <w:t>«очиқ эшиклар куни» ва махсус кўргазмаларга ташриф буюриш;</w:t>
      </w:r>
    </w:p>
    <w:p w:rsidR="00EF6768" w:rsidRDefault="00EF6768" w:rsidP="00EF6768">
      <w:pPr>
        <w:pStyle w:val="aa"/>
        <w:numPr>
          <w:ilvl w:val="0"/>
          <w:numId w:val="12"/>
        </w:numPr>
        <w:tabs>
          <w:tab w:val="clear" w:pos="360"/>
          <w:tab w:val="clear" w:pos="4153"/>
          <w:tab w:val="clear" w:pos="8306"/>
          <w:tab w:val="num" w:pos="720"/>
        </w:tabs>
        <w:ind w:left="0" w:firstLine="567"/>
        <w:jc w:val="both"/>
        <w:rPr>
          <w:rFonts w:ascii="BalticaUzbek" w:hAnsi="BalticaUzbek"/>
          <w:spacing w:val="-20"/>
        </w:rPr>
      </w:pPr>
      <w:r>
        <w:rPr>
          <w:rFonts w:ascii="BalticaUzbek" w:hAnsi="BalticaUzbek"/>
          <w:spacing w:val="-20"/>
        </w:rPr>
        <w:t>уларнинг щисоботларини ўқиш ва акциядорлар мажлисларига ташриф буюриш;</w:t>
      </w:r>
    </w:p>
    <w:p w:rsidR="00EF6768" w:rsidRDefault="00EF6768" w:rsidP="00EF6768">
      <w:pPr>
        <w:pStyle w:val="aa"/>
        <w:numPr>
          <w:ilvl w:val="0"/>
          <w:numId w:val="12"/>
        </w:numPr>
        <w:tabs>
          <w:tab w:val="clear" w:pos="360"/>
          <w:tab w:val="clear" w:pos="4153"/>
          <w:tab w:val="clear" w:pos="8306"/>
          <w:tab w:val="num" w:pos="720"/>
        </w:tabs>
        <w:ind w:left="0" w:firstLine="567"/>
        <w:jc w:val="both"/>
        <w:rPr>
          <w:rFonts w:ascii="BalticaUzbek" w:hAnsi="BalticaUzbek"/>
          <w:spacing w:val="-20"/>
        </w:rPr>
      </w:pPr>
      <w:r>
        <w:rPr>
          <w:rFonts w:ascii="BalticaUzbek" w:hAnsi="BalticaUzbek"/>
          <w:spacing w:val="-20"/>
        </w:rPr>
        <w:t>рақобатчи фирмаларнинг щозирги ва собиқ ходимлари, уларнинг дилерлари, дистрибьютерлари, таъминотчилари ва агентлари билан сущбатлашиш;</w:t>
      </w:r>
    </w:p>
    <w:p w:rsidR="00EF6768" w:rsidRDefault="00EF6768" w:rsidP="00EF6768">
      <w:pPr>
        <w:pStyle w:val="aa"/>
        <w:numPr>
          <w:ilvl w:val="0"/>
          <w:numId w:val="12"/>
        </w:numPr>
        <w:tabs>
          <w:tab w:val="clear" w:pos="360"/>
          <w:tab w:val="clear" w:pos="4153"/>
          <w:tab w:val="clear" w:pos="8306"/>
          <w:tab w:val="num" w:pos="720"/>
        </w:tabs>
        <w:ind w:left="0" w:firstLine="567"/>
        <w:jc w:val="both"/>
        <w:rPr>
          <w:rFonts w:ascii="BalticaUzbek" w:hAnsi="BalticaUzbek"/>
          <w:spacing w:val="-20"/>
        </w:rPr>
      </w:pPr>
      <w:r>
        <w:rPr>
          <w:rFonts w:ascii="BalticaUzbek" w:hAnsi="BalticaUzbek"/>
          <w:spacing w:val="-20"/>
        </w:rPr>
        <w:t>уларнинг рекламасини тўплаш;</w:t>
      </w:r>
    </w:p>
    <w:p w:rsidR="00EF6768" w:rsidRDefault="00EF6768" w:rsidP="00EF6768">
      <w:pPr>
        <w:pStyle w:val="aa"/>
        <w:numPr>
          <w:ilvl w:val="0"/>
          <w:numId w:val="12"/>
        </w:numPr>
        <w:tabs>
          <w:tab w:val="clear" w:pos="360"/>
          <w:tab w:val="clear" w:pos="4153"/>
          <w:tab w:val="clear" w:pos="8306"/>
          <w:tab w:val="num" w:pos="720"/>
        </w:tabs>
        <w:ind w:left="0" w:firstLine="567"/>
        <w:jc w:val="both"/>
        <w:rPr>
          <w:rFonts w:ascii="BalticaUzbek" w:hAnsi="BalticaUzbek"/>
          <w:spacing w:val="-20"/>
        </w:rPr>
      </w:pPr>
      <w:r>
        <w:rPr>
          <w:rFonts w:ascii="BalticaUzbek" w:hAnsi="BalticaUzbek"/>
          <w:spacing w:val="-20"/>
        </w:rPr>
        <w:t>газета ва профессионал ассоциациялар щужжатларини ўқиш.</w:t>
      </w:r>
    </w:p>
    <w:p w:rsidR="00EF6768" w:rsidRDefault="00EF6768" w:rsidP="00EF6768">
      <w:pPr>
        <w:pStyle w:val="aa"/>
        <w:tabs>
          <w:tab w:val="clear" w:pos="4153"/>
          <w:tab w:val="clear" w:pos="8306"/>
        </w:tabs>
        <w:ind w:firstLine="567"/>
        <w:jc w:val="both"/>
        <w:rPr>
          <w:rFonts w:ascii="BalticaUzbek" w:hAnsi="BalticaUzbek"/>
          <w:spacing w:val="-20"/>
        </w:rPr>
      </w:pPr>
      <w:r>
        <w:rPr>
          <w:rFonts w:ascii="BalticaUzbek" w:hAnsi="BalticaUzbek"/>
          <w:spacing w:val="-20"/>
        </w:rPr>
        <w:t>Учинчидан, фирма четдаги таъминотчилардан ташқи жорий ахборотни сотиб олади. Рақобатчиларнинг реклама тўпламларини олиш, уларнинг реклама харажатлари ва реклама воситалари тўғрисидаги маълумотларга эга бўлиш учун турли хил пулли хизматлардан фойдаланадилар.</w:t>
      </w:r>
    </w:p>
    <w:p w:rsidR="00EF6768" w:rsidRDefault="00EF6768" w:rsidP="00EF6768">
      <w:pPr>
        <w:pStyle w:val="aa"/>
        <w:tabs>
          <w:tab w:val="clear" w:pos="4153"/>
          <w:tab w:val="clear" w:pos="8306"/>
        </w:tabs>
        <w:ind w:firstLine="567"/>
        <w:jc w:val="both"/>
        <w:rPr>
          <w:rFonts w:ascii="BalticaUzbek" w:hAnsi="BalticaUzbek"/>
          <w:spacing w:val="-20"/>
        </w:rPr>
      </w:pPr>
      <w:r>
        <w:rPr>
          <w:rFonts w:ascii="BalticaUzbek" w:hAnsi="BalticaUzbek"/>
          <w:spacing w:val="-20"/>
        </w:rPr>
        <w:t>Тўртинчидан, бир қатор фирмалар жорий маркетинг ахборотини тўплаш ва тарқатиш бўйича махсус бўлимларга эга. Ушбу бўлимларда ишловчи ходимлар  бошқарувчиларга янги келиб тушаётган маълумотларни бащолашда ёрдамлашадилар. Бундай бўлимлар маркетинг бўйича бошқарувчиларга келиб тушувчи маълумотлар сифатининг кескин ўсишига хизмат қилади.</w:t>
      </w:r>
    </w:p>
    <w:p w:rsidR="00EF6768" w:rsidRDefault="00EF6768" w:rsidP="00EF6768">
      <w:pPr>
        <w:pStyle w:val="aa"/>
        <w:tabs>
          <w:tab w:val="clear" w:pos="4153"/>
          <w:tab w:val="clear" w:pos="8306"/>
        </w:tabs>
        <w:ind w:firstLine="567"/>
        <w:jc w:val="both"/>
        <w:rPr>
          <w:rFonts w:ascii="BalticaUzbek" w:hAnsi="BalticaUzbek"/>
          <w:i/>
          <w:spacing w:val="-20"/>
        </w:rPr>
      </w:pPr>
      <w:r>
        <w:rPr>
          <w:rFonts w:ascii="BalticaUzbek" w:hAnsi="BalticaUzbek"/>
          <w:i/>
          <w:spacing w:val="-20"/>
        </w:rPr>
        <w:t>Маркетинг тадқиқотлари тизими.</w:t>
      </w:r>
    </w:p>
    <w:p w:rsidR="00EF6768" w:rsidRDefault="00EF6768" w:rsidP="00EF6768">
      <w:pPr>
        <w:pStyle w:val="aa"/>
        <w:tabs>
          <w:tab w:val="clear" w:pos="4153"/>
          <w:tab w:val="clear" w:pos="8306"/>
        </w:tabs>
        <w:ind w:firstLine="567"/>
        <w:jc w:val="both"/>
        <w:rPr>
          <w:rFonts w:ascii="BalticaUzbek" w:hAnsi="BalticaUzbek"/>
          <w:spacing w:val="-20"/>
        </w:rPr>
      </w:pPr>
      <w:r>
        <w:rPr>
          <w:rFonts w:ascii="BalticaUzbek" w:hAnsi="BalticaUzbek"/>
          <w:spacing w:val="-20"/>
        </w:rPr>
        <w:lastRenderedPageBreak/>
        <w:t>Маркетинг бошқарувчилари айрим вазиятларни батафсил ва синчиклаб ўрганишлари лозим. Кўпинча бошқарувчилар маълумотларни қисмларга бўлиб олишни кутиб тура олмайдилар. Баъзи вазиятлар формал тадқиқотларни ўтказишни талаб қилади.</w:t>
      </w:r>
    </w:p>
    <w:p w:rsidR="00EF6768" w:rsidRDefault="00EF6768" w:rsidP="00EF6768">
      <w:pPr>
        <w:pStyle w:val="aa"/>
        <w:tabs>
          <w:tab w:val="clear" w:pos="4153"/>
          <w:tab w:val="clear" w:pos="8306"/>
        </w:tabs>
        <w:ind w:firstLine="567"/>
        <w:jc w:val="both"/>
        <w:rPr>
          <w:rFonts w:ascii="BalticaUzbek" w:hAnsi="BalticaUzbek"/>
          <w:i/>
          <w:spacing w:val="-20"/>
        </w:rPr>
      </w:pPr>
      <w:r>
        <w:rPr>
          <w:rFonts w:ascii="BalticaUzbek" w:hAnsi="BalticaUzbek"/>
          <w:i/>
          <w:spacing w:val="-20"/>
        </w:rPr>
        <w:t>Маркетинг тадқиқотлари фирма олдида турган маркетинг щолати билан боғлиқ маълумотлар доирасини систематик тарзда аниқлаш, уларни тўплаш, тащлил қилиш ва натижалар тўғрисида щисобот тайёрлашдир.</w:t>
      </w:r>
    </w:p>
    <w:p w:rsidR="00EF6768" w:rsidRDefault="00EF6768" w:rsidP="00EF6768">
      <w:pPr>
        <w:pStyle w:val="aa"/>
        <w:tabs>
          <w:tab w:val="clear" w:pos="4153"/>
          <w:tab w:val="clear" w:pos="8306"/>
        </w:tabs>
        <w:ind w:firstLine="567"/>
        <w:jc w:val="both"/>
        <w:rPr>
          <w:rFonts w:ascii="BalticaUzbek" w:hAnsi="BalticaUzbek"/>
          <w:spacing w:val="-20"/>
        </w:rPr>
      </w:pPr>
      <w:r>
        <w:rPr>
          <w:rFonts w:ascii="BalticaUzbek" w:hAnsi="BalticaUzbek"/>
          <w:spacing w:val="-20"/>
        </w:rPr>
        <w:t>Фирма маркетинг тадқиқотларини бир неча хил усулда ўтказишга буюртма бериши мумкин. Кичик фирма бундай текширувларни ўтказиш ва режалаштириш илтимоси билан олий таълим муассасаси ўқитувчи ёки талабаларига мурожаат қилиши щам, бунинг учун махсус ташкилотни ёллаши щам мумкин. Йирик фирмаларнинг катта қисми (73%дан ортиқ) ўзларининг маркетинг бўлимларига эга. Бундай бўлимларда ўнлаб ходимлар мещнат қилиши мумкин. Маркетинг тадқиқотлари бўлими бошлиғи маркетинг бўйича вице-президентга бўйсинади ва тадқиқотлар ращбари, маъмур, маслащатчи ва фирма манфаатлари щимоячиси вазифаларини бажаради. Бўлим ходимлари орасида тадқиқот режаларини ишлаб чиқувчилар, статистиклар, социологлар, психологлар ва моделлаштириш бўйича мутахассисларни учратиш мумкин.</w:t>
      </w:r>
    </w:p>
    <w:p w:rsidR="00EF6768" w:rsidRDefault="00EF6768" w:rsidP="00EF6768">
      <w:pPr>
        <w:pStyle w:val="aa"/>
        <w:tabs>
          <w:tab w:val="clear" w:pos="4153"/>
          <w:tab w:val="clear" w:pos="8306"/>
        </w:tabs>
        <w:ind w:firstLine="567"/>
        <w:jc w:val="both"/>
        <w:rPr>
          <w:rFonts w:ascii="BalticaUzbek" w:hAnsi="BalticaUzbek"/>
          <w:spacing w:val="-20"/>
        </w:rPr>
      </w:pPr>
      <w:r>
        <w:rPr>
          <w:rFonts w:ascii="BalticaUzbek" w:hAnsi="BalticaUzbek"/>
          <w:spacing w:val="-20"/>
        </w:rPr>
        <w:t xml:space="preserve">Маркетинг тадқиқотчилари фаолият доирасини мунтазам кенгайтириб борадилар (2 жадвал). </w:t>
      </w:r>
    </w:p>
    <w:p w:rsidR="00EF6768" w:rsidRDefault="00EF6768" w:rsidP="00EF6768">
      <w:pPr>
        <w:pStyle w:val="aa"/>
        <w:tabs>
          <w:tab w:val="clear" w:pos="4153"/>
          <w:tab w:val="clear" w:pos="8306"/>
        </w:tabs>
        <w:ind w:firstLine="567"/>
        <w:jc w:val="right"/>
        <w:rPr>
          <w:rFonts w:ascii="BalticaUzbek" w:hAnsi="BalticaUzbek"/>
        </w:rPr>
      </w:pPr>
      <w:r>
        <w:rPr>
          <w:rFonts w:ascii="BalticaUzbek" w:hAnsi="BalticaUzbek"/>
        </w:rPr>
        <w:t>2-жадвал</w:t>
      </w:r>
    </w:p>
    <w:p w:rsidR="00EF6768" w:rsidRDefault="00EF6768" w:rsidP="00EF6768">
      <w:pPr>
        <w:pStyle w:val="aa"/>
        <w:tabs>
          <w:tab w:val="clear" w:pos="4153"/>
          <w:tab w:val="clear" w:pos="8306"/>
        </w:tabs>
        <w:ind w:firstLine="567"/>
        <w:jc w:val="center"/>
        <w:rPr>
          <w:rFonts w:ascii="BalticaUzbek" w:hAnsi="BalticaUzbek"/>
          <w:spacing w:val="-20"/>
        </w:rPr>
      </w:pPr>
      <w:r>
        <w:rPr>
          <w:rFonts w:ascii="BalticaUzbek" w:hAnsi="BalticaUzbek"/>
          <w:spacing w:val="-20"/>
        </w:rPr>
        <w:t>Тадкикот турлари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8"/>
        <w:gridCol w:w="2443"/>
      </w:tblGrid>
      <w:tr w:rsidR="00EF6768" w:rsidTr="009E5FA5">
        <w:tblPrEx>
          <w:tblCellMar>
            <w:top w:w="0" w:type="dxa"/>
            <w:bottom w:w="0" w:type="dxa"/>
          </w:tblCellMar>
        </w:tblPrEx>
        <w:tc>
          <w:tcPr>
            <w:tcW w:w="7128" w:type="dxa"/>
          </w:tcPr>
          <w:p w:rsidR="00EF6768" w:rsidRDefault="00EF6768" w:rsidP="009E5FA5">
            <w:pPr>
              <w:pStyle w:val="aa"/>
              <w:tabs>
                <w:tab w:val="clear" w:pos="4153"/>
                <w:tab w:val="clear" w:pos="8306"/>
              </w:tabs>
              <w:ind w:firstLine="567"/>
              <w:jc w:val="center"/>
              <w:rPr>
                <w:rFonts w:ascii="BalticaUzbek" w:hAnsi="BalticaUzbek"/>
                <w:sz w:val="24"/>
              </w:rPr>
            </w:pPr>
          </w:p>
          <w:p w:rsidR="00EF6768" w:rsidRDefault="00EF6768" w:rsidP="009E5FA5">
            <w:pPr>
              <w:pStyle w:val="aa"/>
              <w:tabs>
                <w:tab w:val="clear" w:pos="4153"/>
                <w:tab w:val="clear" w:pos="8306"/>
              </w:tabs>
              <w:ind w:firstLine="567"/>
              <w:jc w:val="center"/>
              <w:rPr>
                <w:rFonts w:ascii="BalticaUzbek" w:hAnsi="BalticaUzbek"/>
                <w:sz w:val="24"/>
              </w:rPr>
            </w:pPr>
            <w:r>
              <w:rPr>
                <w:rFonts w:ascii="BalticaUzbek" w:hAnsi="BalticaUzbek"/>
                <w:sz w:val="24"/>
              </w:rPr>
              <w:t>Тадқиқот тури ва сощаси</w:t>
            </w:r>
          </w:p>
        </w:tc>
        <w:tc>
          <w:tcPr>
            <w:tcW w:w="2443" w:type="dxa"/>
          </w:tcPr>
          <w:p w:rsidR="00EF6768" w:rsidRDefault="00EF6768" w:rsidP="009E5FA5">
            <w:pPr>
              <w:pStyle w:val="aa"/>
              <w:tabs>
                <w:tab w:val="clear" w:pos="4153"/>
                <w:tab w:val="clear" w:pos="8306"/>
              </w:tabs>
              <w:jc w:val="both"/>
              <w:rPr>
                <w:rFonts w:ascii="BalticaUzbek" w:hAnsi="BalticaUzbek"/>
                <w:sz w:val="24"/>
              </w:rPr>
            </w:pPr>
            <w:r>
              <w:rPr>
                <w:rFonts w:ascii="BalticaUzbek" w:hAnsi="BalticaUzbek"/>
                <w:sz w:val="24"/>
              </w:rPr>
              <w:t>Тадқиқот ўтказувчи фирмалар фоизи</w:t>
            </w:r>
          </w:p>
        </w:tc>
      </w:tr>
      <w:tr w:rsidR="00EF6768" w:rsidTr="009E5FA5">
        <w:tblPrEx>
          <w:tblCellMar>
            <w:top w:w="0" w:type="dxa"/>
            <w:bottom w:w="0" w:type="dxa"/>
          </w:tblCellMar>
        </w:tblPrEx>
        <w:tc>
          <w:tcPr>
            <w:tcW w:w="7128" w:type="dxa"/>
          </w:tcPr>
          <w:p w:rsidR="00EF6768" w:rsidRDefault="00EF6768" w:rsidP="009E5FA5">
            <w:pPr>
              <w:pStyle w:val="aa"/>
              <w:tabs>
                <w:tab w:val="clear" w:pos="4153"/>
                <w:tab w:val="clear" w:pos="8306"/>
              </w:tabs>
              <w:jc w:val="both"/>
              <w:rPr>
                <w:rFonts w:ascii="BalticaUzbek" w:hAnsi="BalticaUzbek"/>
                <w:b/>
                <w:sz w:val="24"/>
              </w:rPr>
            </w:pPr>
            <w:r>
              <w:rPr>
                <w:rFonts w:ascii="BalticaUzbek" w:hAnsi="BalticaUzbek"/>
                <w:b/>
                <w:sz w:val="24"/>
              </w:rPr>
              <w:t>1. Реклама</w:t>
            </w:r>
          </w:p>
          <w:p w:rsidR="00EF6768" w:rsidRDefault="00EF6768" w:rsidP="009E5FA5">
            <w:pPr>
              <w:pStyle w:val="aa"/>
              <w:tabs>
                <w:tab w:val="clear" w:pos="4153"/>
                <w:tab w:val="clear" w:pos="8306"/>
              </w:tabs>
              <w:jc w:val="both"/>
              <w:rPr>
                <w:rFonts w:ascii="BalticaUzbek" w:hAnsi="BalticaUzbek"/>
                <w:sz w:val="24"/>
              </w:rPr>
            </w:pPr>
            <w:r>
              <w:rPr>
                <w:rFonts w:ascii="BalticaUzbek" w:hAnsi="BalticaUzbek"/>
                <w:sz w:val="24"/>
              </w:rPr>
              <w:t>Истеъмолчилар мотивациясини тадқиқ этиш</w:t>
            </w:r>
          </w:p>
          <w:p w:rsidR="00EF6768" w:rsidRDefault="00EF6768" w:rsidP="009E5FA5">
            <w:pPr>
              <w:pStyle w:val="aa"/>
              <w:tabs>
                <w:tab w:val="clear" w:pos="4153"/>
                <w:tab w:val="clear" w:pos="8306"/>
              </w:tabs>
              <w:jc w:val="both"/>
              <w:rPr>
                <w:rFonts w:ascii="BalticaUzbek" w:hAnsi="BalticaUzbek"/>
                <w:sz w:val="24"/>
              </w:rPr>
            </w:pPr>
            <w:r>
              <w:rPr>
                <w:rFonts w:ascii="BalticaUzbek" w:hAnsi="BalticaUzbek"/>
                <w:sz w:val="24"/>
              </w:rPr>
              <w:t>Реклама матнларини тадқиқ этиш</w:t>
            </w:r>
          </w:p>
          <w:p w:rsidR="00EF6768" w:rsidRDefault="00EF6768" w:rsidP="009E5FA5">
            <w:pPr>
              <w:pStyle w:val="aa"/>
              <w:tabs>
                <w:tab w:val="clear" w:pos="4153"/>
                <w:tab w:val="clear" w:pos="8306"/>
              </w:tabs>
              <w:jc w:val="both"/>
              <w:rPr>
                <w:rFonts w:ascii="BalticaUzbek" w:hAnsi="BalticaUzbek"/>
                <w:sz w:val="24"/>
              </w:rPr>
            </w:pPr>
            <w:r>
              <w:rPr>
                <w:rFonts w:ascii="BalticaUzbek" w:hAnsi="BalticaUzbek"/>
                <w:sz w:val="24"/>
              </w:rPr>
              <w:t>Реклама воситаларини ўрганиш</w:t>
            </w:r>
          </w:p>
          <w:p w:rsidR="00EF6768" w:rsidRDefault="00EF6768" w:rsidP="009E5FA5">
            <w:pPr>
              <w:pStyle w:val="aa"/>
              <w:tabs>
                <w:tab w:val="clear" w:pos="4153"/>
                <w:tab w:val="clear" w:pos="8306"/>
              </w:tabs>
              <w:jc w:val="both"/>
              <w:rPr>
                <w:rFonts w:ascii="BalticaUzbek" w:hAnsi="BalticaUzbek"/>
                <w:sz w:val="24"/>
              </w:rPr>
            </w:pPr>
            <w:r>
              <w:rPr>
                <w:rFonts w:ascii="BalticaUzbek" w:hAnsi="BalticaUzbek"/>
                <w:sz w:val="24"/>
              </w:rPr>
              <w:t>Реклама эълонлари самарадорлигини ўрганиш</w:t>
            </w:r>
          </w:p>
        </w:tc>
        <w:tc>
          <w:tcPr>
            <w:tcW w:w="2443" w:type="dxa"/>
          </w:tcPr>
          <w:p w:rsidR="00EF6768" w:rsidRDefault="00EF6768" w:rsidP="009E5FA5">
            <w:pPr>
              <w:pStyle w:val="aa"/>
              <w:tabs>
                <w:tab w:val="clear" w:pos="4153"/>
                <w:tab w:val="clear" w:pos="8306"/>
              </w:tabs>
              <w:ind w:firstLine="567"/>
              <w:jc w:val="both"/>
              <w:rPr>
                <w:rFonts w:ascii="BalticaUzbek" w:hAnsi="BalticaUzbek"/>
                <w:sz w:val="24"/>
              </w:rPr>
            </w:pPr>
          </w:p>
          <w:p w:rsidR="00EF6768" w:rsidRDefault="00EF6768" w:rsidP="009E5FA5">
            <w:pPr>
              <w:pStyle w:val="aa"/>
              <w:tabs>
                <w:tab w:val="clear" w:pos="4153"/>
                <w:tab w:val="clear" w:pos="8306"/>
              </w:tabs>
              <w:ind w:firstLine="567"/>
              <w:jc w:val="both"/>
              <w:rPr>
                <w:rFonts w:ascii="BalticaUzbek" w:hAnsi="BalticaUzbek"/>
                <w:sz w:val="24"/>
              </w:rPr>
            </w:pPr>
            <w:r>
              <w:rPr>
                <w:rFonts w:ascii="BalticaUzbek" w:hAnsi="BalticaUzbek"/>
                <w:sz w:val="24"/>
              </w:rPr>
              <w:t>48</w:t>
            </w:r>
          </w:p>
          <w:p w:rsidR="00EF6768" w:rsidRDefault="00EF6768" w:rsidP="009E5FA5">
            <w:pPr>
              <w:pStyle w:val="aa"/>
              <w:tabs>
                <w:tab w:val="clear" w:pos="4153"/>
                <w:tab w:val="clear" w:pos="8306"/>
              </w:tabs>
              <w:ind w:firstLine="567"/>
              <w:jc w:val="both"/>
              <w:rPr>
                <w:rFonts w:ascii="BalticaUzbek" w:hAnsi="BalticaUzbek"/>
                <w:sz w:val="24"/>
              </w:rPr>
            </w:pPr>
            <w:r>
              <w:rPr>
                <w:rFonts w:ascii="BalticaUzbek" w:hAnsi="BalticaUzbek"/>
                <w:sz w:val="24"/>
              </w:rPr>
              <w:t>49</w:t>
            </w:r>
          </w:p>
          <w:p w:rsidR="00EF6768" w:rsidRDefault="00EF6768" w:rsidP="009E5FA5">
            <w:pPr>
              <w:pStyle w:val="aa"/>
              <w:tabs>
                <w:tab w:val="clear" w:pos="4153"/>
                <w:tab w:val="clear" w:pos="8306"/>
              </w:tabs>
              <w:ind w:firstLine="567"/>
              <w:jc w:val="both"/>
              <w:rPr>
                <w:rFonts w:ascii="BalticaUzbek" w:hAnsi="BalticaUzbek"/>
                <w:sz w:val="24"/>
              </w:rPr>
            </w:pPr>
            <w:r>
              <w:rPr>
                <w:rFonts w:ascii="BalticaUzbek" w:hAnsi="BalticaUzbek"/>
                <w:sz w:val="24"/>
              </w:rPr>
              <w:t>61</w:t>
            </w:r>
          </w:p>
          <w:p w:rsidR="00EF6768" w:rsidRDefault="00EF6768" w:rsidP="009E5FA5">
            <w:pPr>
              <w:pStyle w:val="aa"/>
              <w:tabs>
                <w:tab w:val="clear" w:pos="4153"/>
                <w:tab w:val="clear" w:pos="8306"/>
              </w:tabs>
              <w:ind w:firstLine="567"/>
              <w:jc w:val="both"/>
              <w:rPr>
                <w:rFonts w:ascii="BalticaUzbek" w:hAnsi="BalticaUzbek"/>
                <w:sz w:val="24"/>
              </w:rPr>
            </w:pPr>
            <w:r>
              <w:rPr>
                <w:rFonts w:ascii="BalticaUzbek" w:hAnsi="BalticaUzbek"/>
                <w:sz w:val="24"/>
              </w:rPr>
              <w:t>67</w:t>
            </w:r>
          </w:p>
        </w:tc>
      </w:tr>
      <w:tr w:rsidR="00EF6768" w:rsidTr="009E5FA5">
        <w:tblPrEx>
          <w:tblCellMar>
            <w:top w:w="0" w:type="dxa"/>
            <w:bottom w:w="0" w:type="dxa"/>
          </w:tblCellMar>
        </w:tblPrEx>
        <w:tc>
          <w:tcPr>
            <w:tcW w:w="7128" w:type="dxa"/>
          </w:tcPr>
          <w:p w:rsidR="00EF6768" w:rsidRDefault="00EF6768" w:rsidP="009E5FA5">
            <w:pPr>
              <w:pStyle w:val="aa"/>
              <w:tabs>
                <w:tab w:val="clear" w:pos="4153"/>
                <w:tab w:val="clear" w:pos="8306"/>
              </w:tabs>
              <w:jc w:val="both"/>
              <w:rPr>
                <w:rFonts w:ascii="BalticaUzbek" w:hAnsi="BalticaUzbek"/>
                <w:b/>
                <w:sz w:val="24"/>
              </w:rPr>
            </w:pPr>
            <w:r>
              <w:rPr>
                <w:rFonts w:ascii="BalticaUzbek" w:hAnsi="BalticaUzbek"/>
                <w:b/>
                <w:sz w:val="24"/>
              </w:rPr>
              <w:t>2. Тижорат фаолияти ва унинг иқтисодий тащлили</w:t>
            </w:r>
          </w:p>
          <w:p w:rsidR="00EF6768" w:rsidRDefault="00EF6768" w:rsidP="009E5FA5">
            <w:pPr>
              <w:pStyle w:val="aa"/>
              <w:tabs>
                <w:tab w:val="clear" w:pos="4153"/>
                <w:tab w:val="clear" w:pos="8306"/>
              </w:tabs>
              <w:jc w:val="both"/>
              <w:rPr>
                <w:rFonts w:ascii="BalticaUzbek" w:hAnsi="BalticaUzbek"/>
                <w:sz w:val="24"/>
              </w:rPr>
            </w:pPr>
            <w:r>
              <w:rPr>
                <w:rFonts w:ascii="BalticaUzbek" w:hAnsi="BalticaUzbek"/>
                <w:sz w:val="24"/>
              </w:rPr>
              <w:t>Қисқа муддатли прогнозлаш</w:t>
            </w:r>
          </w:p>
          <w:p w:rsidR="00EF6768" w:rsidRDefault="00EF6768" w:rsidP="009E5FA5">
            <w:pPr>
              <w:pStyle w:val="aa"/>
              <w:tabs>
                <w:tab w:val="clear" w:pos="4153"/>
                <w:tab w:val="clear" w:pos="8306"/>
              </w:tabs>
              <w:jc w:val="both"/>
              <w:rPr>
                <w:rFonts w:ascii="BalticaUzbek" w:hAnsi="BalticaUzbek"/>
                <w:sz w:val="24"/>
              </w:rPr>
            </w:pPr>
            <w:r>
              <w:rPr>
                <w:rFonts w:ascii="BalticaUzbek" w:hAnsi="BalticaUzbek"/>
                <w:sz w:val="24"/>
              </w:rPr>
              <w:t xml:space="preserve">Узоқ муддатли муддатли прогнозлаш </w:t>
            </w:r>
          </w:p>
          <w:p w:rsidR="00EF6768" w:rsidRDefault="00EF6768" w:rsidP="009E5FA5">
            <w:pPr>
              <w:pStyle w:val="aa"/>
              <w:tabs>
                <w:tab w:val="clear" w:pos="4153"/>
                <w:tab w:val="clear" w:pos="8306"/>
              </w:tabs>
              <w:jc w:val="both"/>
              <w:rPr>
                <w:rFonts w:ascii="BalticaUzbek" w:hAnsi="BalticaUzbek"/>
                <w:sz w:val="24"/>
              </w:rPr>
            </w:pPr>
            <w:r>
              <w:rPr>
                <w:rFonts w:ascii="BalticaUzbek" w:hAnsi="BalticaUzbek"/>
                <w:sz w:val="24"/>
              </w:rPr>
              <w:t>Ишбилармонлик фаоллиги тенденцияларини ўрганиш</w:t>
            </w:r>
          </w:p>
          <w:p w:rsidR="00EF6768" w:rsidRDefault="00EF6768" w:rsidP="009E5FA5">
            <w:pPr>
              <w:pStyle w:val="aa"/>
              <w:tabs>
                <w:tab w:val="clear" w:pos="4153"/>
                <w:tab w:val="clear" w:pos="8306"/>
              </w:tabs>
              <w:jc w:val="both"/>
              <w:rPr>
                <w:rFonts w:ascii="BalticaUzbek" w:hAnsi="BalticaUzbek"/>
                <w:sz w:val="24"/>
              </w:rPr>
            </w:pPr>
            <w:r>
              <w:rPr>
                <w:rFonts w:ascii="BalticaUzbek" w:hAnsi="BalticaUzbek"/>
                <w:sz w:val="24"/>
              </w:rPr>
              <w:t>Нарх сиёсатини ўрганиш</w:t>
            </w:r>
          </w:p>
          <w:p w:rsidR="00EF6768" w:rsidRDefault="00EF6768" w:rsidP="009E5FA5">
            <w:pPr>
              <w:pStyle w:val="aa"/>
              <w:tabs>
                <w:tab w:val="clear" w:pos="4153"/>
                <w:tab w:val="clear" w:pos="8306"/>
              </w:tabs>
              <w:jc w:val="both"/>
              <w:rPr>
                <w:rFonts w:ascii="BalticaUzbek" w:hAnsi="BalticaUzbek"/>
                <w:sz w:val="24"/>
              </w:rPr>
            </w:pPr>
            <w:r>
              <w:rPr>
                <w:rFonts w:ascii="BalticaUzbek" w:hAnsi="BalticaUzbek"/>
                <w:sz w:val="24"/>
              </w:rPr>
              <w:t>Корхона ва омборларнинг жойлашув тамойилларини ўрганиш</w:t>
            </w:r>
          </w:p>
          <w:p w:rsidR="00EF6768" w:rsidRDefault="00EF6768" w:rsidP="009E5FA5">
            <w:pPr>
              <w:pStyle w:val="aa"/>
              <w:tabs>
                <w:tab w:val="clear" w:pos="4153"/>
                <w:tab w:val="clear" w:pos="8306"/>
              </w:tabs>
              <w:jc w:val="both"/>
              <w:rPr>
                <w:rFonts w:ascii="BalticaUzbek" w:hAnsi="BalticaUzbek"/>
                <w:sz w:val="24"/>
              </w:rPr>
            </w:pPr>
            <w:r>
              <w:rPr>
                <w:rFonts w:ascii="BalticaUzbek" w:hAnsi="BalticaUzbek"/>
                <w:sz w:val="24"/>
              </w:rPr>
              <w:t>Товар номенклатурасини ўрганиш</w:t>
            </w:r>
          </w:p>
          <w:p w:rsidR="00EF6768" w:rsidRDefault="00EF6768" w:rsidP="009E5FA5">
            <w:pPr>
              <w:pStyle w:val="aa"/>
              <w:tabs>
                <w:tab w:val="clear" w:pos="4153"/>
                <w:tab w:val="clear" w:pos="8306"/>
              </w:tabs>
              <w:jc w:val="both"/>
              <w:rPr>
                <w:rFonts w:ascii="BalticaUzbek" w:hAnsi="BalticaUzbek"/>
                <w:sz w:val="24"/>
              </w:rPr>
            </w:pPr>
            <w:r>
              <w:rPr>
                <w:rFonts w:ascii="BalticaUzbek" w:hAnsi="BalticaUzbek"/>
                <w:sz w:val="24"/>
              </w:rPr>
              <w:t>Халқаро бозорларни ўрганиш</w:t>
            </w:r>
          </w:p>
          <w:p w:rsidR="00EF6768" w:rsidRDefault="00EF6768" w:rsidP="009E5FA5">
            <w:pPr>
              <w:pStyle w:val="aa"/>
              <w:tabs>
                <w:tab w:val="clear" w:pos="4153"/>
                <w:tab w:val="clear" w:pos="8306"/>
              </w:tabs>
              <w:jc w:val="both"/>
              <w:rPr>
                <w:rFonts w:ascii="BalticaUzbek" w:hAnsi="BalticaUzbek"/>
                <w:sz w:val="24"/>
              </w:rPr>
            </w:pPr>
            <w:r>
              <w:rPr>
                <w:rFonts w:ascii="BalticaUzbek" w:hAnsi="BalticaUzbek"/>
                <w:sz w:val="24"/>
              </w:rPr>
              <w:t>Ращбариятни маълумотлар билан таъминлаш тизими</w:t>
            </w:r>
          </w:p>
        </w:tc>
        <w:tc>
          <w:tcPr>
            <w:tcW w:w="2443" w:type="dxa"/>
          </w:tcPr>
          <w:p w:rsidR="00EF6768" w:rsidRDefault="00EF6768" w:rsidP="009E5FA5">
            <w:pPr>
              <w:pStyle w:val="aa"/>
              <w:tabs>
                <w:tab w:val="clear" w:pos="4153"/>
                <w:tab w:val="clear" w:pos="8306"/>
              </w:tabs>
              <w:ind w:firstLine="567"/>
              <w:jc w:val="both"/>
              <w:rPr>
                <w:rFonts w:ascii="BalticaUzbek" w:hAnsi="BalticaUzbek"/>
                <w:sz w:val="24"/>
              </w:rPr>
            </w:pPr>
          </w:p>
          <w:p w:rsidR="00EF6768" w:rsidRDefault="00EF6768" w:rsidP="009E5FA5">
            <w:pPr>
              <w:pStyle w:val="aa"/>
              <w:tabs>
                <w:tab w:val="clear" w:pos="4153"/>
                <w:tab w:val="clear" w:pos="8306"/>
              </w:tabs>
              <w:ind w:firstLine="567"/>
              <w:jc w:val="both"/>
              <w:rPr>
                <w:rFonts w:ascii="BalticaUzbek" w:hAnsi="BalticaUzbek"/>
                <w:sz w:val="24"/>
              </w:rPr>
            </w:pPr>
            <w:r>
              <w:rPr>
                <w:rFonts w:ascii="BalticaUzbek" w:hAnsi="BalticaUzbek"/>
                <w:sz w:val="24"/>
              </w:rPr>
              <w:t>85</w:t>
            </w:r>
          </w:p>
          <w:p w:rsidR="00EF6768" w:rsidRDefault="00EF6768" w:rsidP="009E5FA5">
            <w:pPr>
              <w:pStyle w:val="aa"/>
              <w:tabs>
                <w:tab w:val="clear" w:pos="4153"/>
                <w:tab w:val="clear" w:pos="8306"/>
              </w:tabs>
              <w:ind w:firstLine="567"/>
              <w:jc w:val="both"/>
              <w:rPr>
                <w:rFonts w:ascii="BalticaUzbek" w:hAnsi="BalticaUzbek"/>
                <w:sz w:val="24"/>
              </w:rPr>
            </w:pPr>
            <w:r>
              <w:rPr>
                <w:rFonts w:ascii="BalticaUzbek" w:hAnsi="BalticaUzbek"/>
                <w:sz w:val="24"/>
              </w:rPr>
              <w:t>82</w:t>
            </w:r>
          </w:p>
          <w:p w:rsidR="00EF6768" w:rsidRDefault="00EF6768" w:rsidP="009E5FA5">
            <w:pPr>
              <w:pStyle w:val="aa"/>
              <w:tabs>
                <w:tab w:val="clear" w:pos="4153"/>
                <w:tab w:val="clear" w:pos="8306"/>
              </w:tabs>
              <w:ind w:firstLine="567"/>
              <w:jc w:val="both"/>
              <w:rPr>
                <w:rFonts w:ascii="BalticaUzbek" w:hAnsi="BalticaUzbek"/>
                <w:sz w:val="24"/>
              </w:rPr>
            </w:pPr>
            <w:r>
              <w:rPr>
                <w:rFonts w:ascii="BalticaUzbek" w:hAnsi="BalticaUzbek"/>
                <w:sz w:val="24"/>
              </w:rPr>
              <w:t>86</w:t>
            </w:r>
          </w:p>
          <w:p w:rsidR="00EF6768" w:rsidRDefault="00EF6768" w:rsidP="009E5FA5">
            <w:pPr>
              <w:pStyle w:val="aa"/>
              <w:tabs>
                <w:tab w:val="clear" w:pos="4153"/>
                <w:tab w:val="clear" w:pos="8306"/>
              </w:tabs>
              <w:ind w:firstLine="567"/>
              <w:jc w:val="both"/>
              <w:rPr>
                <w:rFonts w:ascii="BalticaUzbek" w:hAnsi="BalticaUzbek"/>
                <w:sz w:val="24"/>
              </w:rPr>
            </w:pPr>
            <w:r>
              <w:rPr>
                <w:rFonts w:ascii="BalticaUzbek" w:hAnsi="BalticaUzbek"/>
                <w:sz w:val="24"/>
              </w:rPr>
              <w:t>81</w:t>
            </w:r>
          </w:p>
          <w:p w:rsidR="00EF6768" w:rsidRDefault="00EF6768" w:rsidP="009E5FA5">
            <w:pPr>
              <w:pStyle w:val="aa"/>
              <w:tabs>
                <w:tab w:val="clear" w:pos="4153"/>
                <w:tab w:val="clear" w:pos="8306"/>
              </w:tabs>
              <w:ind w:firstLine="567"/>
              <w:jc w:val="both"/>
              <w:rPr>
                <w:rFonts w:ascii="BalticaUzbek" w:hAnsi="BalticaUzbek"/>
                <w:sz w:val="24"/>
              </w:rPr>
            </w:pPr>
            <w:r>
              <w:rPr>
                <w:rFonts w:ascii="BalticaUzbek" w:hAnsi="BalticaUzbek"/>
                <w:sz w:val="24"/>
              </w:rPr>
              <w:t>71</w:t>
            </w:r>
          </w:p>
          <w:p w:rsidR="00EF6768" w:rsidRDefault="00EF6768" w:rsidP="009E5FA5">
            <w:pPr>
              <w:pStyle w:val="aa"/>
              <w:tabs>
                <w:tab w:val="clear" w:pos="4153"/>
                <w:tab w:val="clear" w:pos="8306"/>
              </w:tabs>
              <w:ind w:firstLine="567"/>
              <w:jc w:val="both"/>
              <w:rPr>
                <w:rFonts w:ascii="BalticaUzbek" w:hAnsi="BalticaUzbek"/>
                <w:sz w:val="24"/>
              </w:rPr>
            </w:pPr>
          </w:p>
          <w:p w:rsidR="00EF6768" w:rsidRDefault="00EF6768" w:rsidP="009E5FA5">
            <w:pPr>
              <w:pStyle w:val="aa"/>
              <w:tabs>
                <w:tab w:val="clear" w:pos="4153"/>
                <w:tab w:val="clear" w:pos="8306"/>
              </w:tabs>
              <w:ind w:firstLine="567"/>
              <w:jc w:val="both"/>
              <w:rPr>
                <w:rFonts w:ascii="BalticaUzbek" w:hAnsi="BalticaUzbek"/>
                <w:sz w:val="24"/>
              </w:rPr>
            </w:pPr>
            <w:r>
              <w:rPr>
                <w:rFonts w:ascii="BalticaUzbek" w:hAnsi="BalticaUzbek"/>
                <w:sz w:val="24"/>
              </w:rPr>
              <w:t>51</w:t>
            </w:r>
          </w:p>
          <w:p w:rsidR="00EF6768" w:rsidRDefault="00EF6768" w:rsidP="009E5FA5">
            <w:pPr>
              <w:pStyle w:val="aa"/>
              <w:tabs>
                <w:tab w:val="clear" w:pos="4153"/>
                <w:tab w:val="clear" w:pos="8306"/>
              </w:tabs>
              <w:ind w:firstLine="567"/>
              <w:jc w:val="both"/>
              <w:rPr>
                <w:rFonts w:ascii="BalticaUzbek" w:hAnsi="BalticaUzbek"/>
                <w:sz w:val="24"/>
              </w:rPr>
            </w:pPr>
            <w:r>
              <w:rPr>
                <w:rFonts w:ascii="BalticaUzbek" w:hAnsi="BalticaUzbek"/>
                <w:sz w:val="24"/>
              </w:rPr>
              <w:t>51</w:t>
            </w:r>
          </w:p>
          <w:p w:rsidR="00EF6768" w:rsidRDefault="00EF6768" w:rsidP="009E5FA5">
            <w:pPr>
              <w:pStyle w:val="aa"/>
              <w:tabs>
                <w:tab w:val="clear" w:pos="4153"/>
                <w:tab w:val="clear" w:pos="8306"/>
              </w:tabs>
              <w:ind w:firstLine="567"/>
              <w:jc w:val="both"/>
              <w:rPr>
                <w:rFonts w:ascii="BalticaUzbek" w:hAnsi="BalticaUzbek"/>
                <w:sz w:val="24"/>
              </w:rPr>
            </w:pPr>
            <w:r>
              <w:rPr>
                <w:rFonts w:ascii="BalticaUzbek" w:hAnsi="BalticaUzbek"/>
                <w:sz w:val="24"/>
              </w:rPr>
              <w:t>72</w:t>
            </w:r>
          </w:p>
        </w:tc>
      </w:tr>
      <w:tr w:rsidR="00EF6768" w:rsidTr="009E5FA5">
        <w:tblPrEx>
          <w:tblCellMar>
            <w:top w:w="0" w:type="dxa"/>
            <w:bottom w:w="0" w:type="dxa"/>
          </w:tblCellMar>
        </w:tblPrEx>
        <w:tc>
          <w:tcPr>
            <w:tcW w:w="7128" w:type="dxa"/>
          </w:tcPr>
          <w:p w:rsidR="00EF6768" w:rsidRDefault="00EF6768" w:rsidP="009E5FA5">
            <w:pPr>
              <w:pStyle w:val="aa"/>
              <w:tabs>
                <w:tab w:val="clear" w:pos="4153"/>
                <w:tab w:val="clear" w:pos="8306"/>
              </w:tabs>
              <w:rPr>
                <w:rFonts w:ascii="BalticaUzbek" w:hAnsi="BalticaUzbek"/>
                <w:b/>
                <w:sz w:val="24"/>
              </w:rPr>
            </w:pPr>
            <w:r>
              <w:rPr>
                <w:rFonts w:ascii="BalticaUzbek" w:hAnsi="BalticaUzbek"/>
                <w:b/>
                <w:sz w:val="24"/>
              </w:rPr>
              <w:t>3. Фирманинг жавобгарликлари</w:t>
            </w:r>
          </w:p>
          <w:p w:rsidR="00EF6768" w:rsidRDefault="00EF6768" w:rsidP="009E5FA5">
            <w:pPr>
              <w:pStyle w:val="aa"/>
              <w:tabs>
                <w:tab w:val="clear" w:pos="4153"/>
                <w:tab w:val="clear" w:pos="8306"/>
              </w:tabs>
              <w:jc w:val="both"/>
              <w:rPr>
                <w:rFonts w:ascii="BalticaUzbek" w:hAnsi="BalticaUzbek"/>
                <w:sz w:val="24"/>
              </w:rPr>
            </w:pPr>
            <w:r>
              <w:rPr>
                <w:rFonts w:ascii="BalticaUzbek" w:hAnsi="BalticaUzbek"/>
                <w:sz w:val="24"/>
              </w:rPr>
              <w:t>Истеъмолчиларни маълумотлар билан таъминлаш муаммоларини ўрганиш</w:t>
            </w:r>
          </w:p>
          <w:p w:rsidR="00EF6768" w:rsidRDefault="00EF6768" w:rsidP="009E5FA5">
            <w:pPr>
              <w:pStyle w:val="aa"/>
              <w:tabs>
                <w:tab w:val="clear" w:pos="4153"/>
                <w:tab w:val="clear" w:pos="8306"/>
              </w:tabs>
              <w:rPr>
                <w:rFonts w:ascii="BalticaUzbek" w:hAnsi="BalticaUzbek"/>
                <w:sz w:val="24"/>
              </w:rPr>
            </w:pPr>
            <w:r>
              <w:rPr>
                <w:rFonts w:ascii="BalticaUzbek" w:hAnsi="BalticaUzbek"/>
                <w:sz w:val="24"/>
              </w:rPr>
              <w:t>Атроф-мущитга таъсирни ўрганиш</w:t>
            </w:r>
          </w:p>
          <w:p w:rsidR="00EF6768" w:rsidRDefault="00EF6768" w:rsidP="009E5FA5">
            <w:pPr>
              <w:pStyle w:val="aa"/>
              <w:tabs>
                <w:tab w:val="clear" w:pos="4153"/>
                <w:tab w:val="clear" w:pos="8306"/>
              </w:tabs>
              <w:jc w:val="both"/>
              <w:rPr>
                <w:rFonts w:ascii="BalticaUzbek" w:hAnsi="BalticaUzbek"/>
                <w:sz w:val="24"/>
              </w:rPr>
            </w:pPr>
            <w:r>
              <w:rPr>
                <w:rFonts w:ascii="BalticaUzbek" w:hAnsi="BalticaUzbek"/>
                <w:sz w:val="24"/>
              </w:rPr>
              <w:t>Реклама ва рағбатлантириш сощасидаги қонунчилик чеклашларини ўрганиш</w:t>
            </w:r>
          </w:p>
          <w:p w:rsidR="00EF6768" w:rsidRDefault="00EF6768" w:rsidP="009E5FA5">
            <w:pPr>
              <w:pStyle w:val="aa"/>
              <w:tabs>
                <w:tab w:val="clear" w:pos="4153"/>
                <w:tab w:val="clear" w:pos="8306"/>
              </w:tabs>
              <w:jc w:val="both"/>
              <w:rPr>
                <w:rFonts w:ascii="BalticaUzbek" w:hAnsi="BalticaUzbek"/>
                <w:sz w:val="24"/>
              </w:rPr>
            </w:pPr>
            <w:r>
              <w:rPr>
                <w:rFonts w:ascii="BalticaUzbek" w:hAnsi="BalticaUzbek"/>
                <w:sz w:val="24"/>
              </w:rPr>
              <w:lastRenderedPageBreak/>
              <w:t>Жамият қадриятлари ва ижтимоий сиёсат муаммоларини ўрганиш</w:t>
            </w:r>
          </w:p>
        </w:tc>
        <w:tc>
          <w:tcPr>
            <w:tcW w:w="2443" w:type="dxa"/>
          </w:tcPr>
          <w:p w:rsidR="00EF6768" w:rsidRDefault="00EF6768" w:rsidP="009E5FA5">
            <w:pPr>
              <w:pStyle w:val="aa"/>
              <w:tabs>
                <w:tab w:val="clear" w:pos="4153"/>
                <w:tab w:val="clear" w:pos="8306"/>
              </w:tabs>
              <w:ind w:firstLine="567"/>
              <w:jc w:val="both"/>
              <w:rPr>
                <w:rFonts w:ascii="BalticaUzbek" w:hAnsi="BalticaUzbek"/>
                <w:sz w:val="24"/>
              </w:rPr>
            </w:pPr>
          </w:p>
          <w:p w:rsidR="00EF6768" w:rsidRDefault="00EF6768" w:rsidP="009E5FA5">
            <w:pPr>
              <w:pStyle w:val="aa"/>
              <w:tabs>
                <w:tab w:val="clear" w:pos="4153"/>
                <w:tab w:val="clear" w:pos="8306"/>
              </w:tabs>
              <w:ind w:firstLine="567"/>
              <w:jc w:val="both"/>
              <w:rPr>
                <w:rFonts w:ascii="BalticaUzbek" w:hAnsi="BalticaUzbek"/>
                <w:sz w:val="24"/>
              </w:rPr>
            </w:pPr>
            <w:r>
              <w:rPr>
                <w:rFonts w:ascii="BalticaUzbek" w:hAnsi="BalticaUzbek"/>
                <w:sz w:val="24"/>
              </w:rPr>
              <w:t>26</w:t>
            </w:r>
          </w:p>
          <w:p w:rsidR="00EF6768" w:rsidRDefault="00EF6768" w:rsidP="009E5FA5">
            <w:pPr>
              <w:pStyle w:val="aa"/>
              <w:tabs>
                <w:tab w:val="clear" w:pos="4153"/>
                <w:tab w:val="clear" w:pos="8306"/>
              </w:tabs>
              <w:ind w:firstLine="567"/>
              <w:jc w:val="both"/>
              <w:rPr>
                <w:rFonts w:ascii="BalticaUzbek" w:hAnsi="BalticaUzbek"/>
                <w:sz w:val="24"/>
              </w:rPr>
            </w:pPr>
          </w:p>
          <w:p w:rsidR="00EF6768" w:rsidRDefault="00EF6768" w:rsidP="009E5FA5">
            <w:pPr>
              <w:pStyle w:val="aa"/>
              <w:tabs>
                <w:tab w:val="clear" w:pos="4153"/>
                <w:tab w:val="clear" w:pos="8306"/>
              </w:tabs>
              <w:ind w:firstLine="567"/>
              <w:jc w:val="both"/>
              <w:rPr>
                <w:rFonts w:ascii="BalticaUzbek" w:hAnsi="BalticaUzbek"/>
                <w:sz w:val="24"/>
              </w:rPr>
            </w:pPr>
            <w:r>
              <w:rPr>
                <w:rFonts w:ascii="BalticaUzbek" w:hAnsi="BalticaUzbek"/>
                <w:sz w:val="24"/>
              </w:rPr>
              <w:t>33</w:t>
            </w:r>
          </w:p>
          <w:p w:rsidR="00EF6768" w:rsidRDefault="00EF6768" w:rsidP="009E5FA5">
            <w:pPr>
              <w:pStyle w:val="aa"/>
              <w:tabs>
                <w:tab w:val="clear" w:pos="4153"/>
                <w:tab w:val="clear" w:pos="8306"/>
              </w:tabs>
              <w:ind w:firstLine="567"/>
              <w:jc w:val="both"/>
              <w:rPr>
                <w:rFonts w:ascii="BalticaUzbek" w:hAnsi="BalticaUzbek"/>
                <w:sz w:val="24"/>
              </w:rPr>
            </w:pPr>
            <w:r>
              <w:rPr>
                <w:rFonts w:ascii="BalticaUzbek" w:hAnsi="BalticaUzbek"/>
                <w:sz w:val="24"/>
              </w:rPr>
              <w:t>51</w:t>
            </w:r>
          </w:p>
          <w:p w:rsidR="00EF6768" w:rsidRDefault="00EF6768" w:rsidP="009E5FA5">
            <w:pPr>
              <w:pStyle w:val="aa"/>
              <w:tabs>
                <w:tab w:val="clear" w:pos="4153"/>
                <w:tab w:val="clear" w:pos="8306"/>
              </w:tabs>
              <w:ind w:firstLine="567"/>
              <w:jc w:val="both"/>
              <w:rPr>
                <w:rFonts w:ascii="BalticaUzbek" w:hAnsi="BalticaUzbek"/>
                <w:sz w:val="24"/>
              </w:rPr>
            </w:pPr>
          </w:p>
          <w:p w:rsidR="00EF6768" w:rsidRDefault="00EF6768" w:rsidP="009E5FA5">
            <w:pPr>
              <w:pStyle w:val="aa"/>
              <w:tabs>
                <w:tab w:val="clear" w:pos="4153"/>
                <w:tab w:val="clear" w:pos="8306"/>
              </w:tabs>
              <w:ind w:firstLine="567"/>
              <w:jc w:val="both"/>
              <w:rPr>
                <w:rFonts w:ascii="BalticaUzbek" w:hAnsi="BalticaUzbek"/>
                <w:sz w:val="24"/>
              </w:rPr>
            </w:pPr>
            <w:r>
              <w:rPr>
                <w:rFonts w:ascii="BalticaUzbek" w:hAnsi="BalticaUzbek"/>
                <w:sz w:val="24"/>
              </w:rPr>
              <w:lastRenderedPageBreak/>
              <w:t>40</w:t>
            </w:r>
          </w:p>
        </w:tc>
      </w:tr>
      <w:tr w:rsidR="00EF6768" w:rsidTr="009E5FA5">
        <w:tblPrEx>
          <w:tblCellMar>
            <w:top w:w="0" w:type="dxa"/>
            <w:bottom w:w="0" w:type="dxa"/>
          </w:tblCellMar>
        </w:tblPrEx>
        <w:tc>
          <w:tcPr>
            <w:tcW w:w="7128" w:type="dxa"/>
          </w:tcPr>
          <w:p w:rsidR="00EF6768" w:rsidRDefault="00EF6768" w:rsidP="009E5FA5">
            <w:pPr>
              <w:pStyle w:val="aa"/>
              <w:tabs>
                <w:tab w:val="clear" w:pos="4153"/>
                <w:tab w:val="clear" w:pos="8306"/>
              </w:tabs>
              <w:rPr>
                <w:rFonts w:ascii="BalticaUzbek" w:hAnsi="BalticaUzbek"/>
                <w:b/>
                <w:sz w:val="24"/>
              </w:rPr>
            </w:pPr>
            <w:r>
              <w:rPr>
                <w:rFonts w:ascii="BalticaUzbek" w:hAnsi="BalticaUzbek"/>
                <w:b/>
                <w:sz w:val="24"/>
              </w:rPr>
              <w:lastRenderedPageBreak/>
              <w:t>4. Товарларни ишлаб чиқиш</w:t>
            </w:r>
          </w:p>
          <w:p w:rsidR="00EF6768" w:rsidRDefault="00EF6768" w:rsidP="009E5FA5">
            <w:pPr>
              <w:pStyle w:val="aa"/>
              <w:tabs>
                <w:tab w:val="clear" w:pos="4153"/>
                <w:tab w:val="clear" w:pos="8306"/>
              </w:tabs>
              <w:rPr>
                <w:rFonts w:ascii="BalticaUzbek" w:hAnsi="BalticaUzbek"/>
                <w:sz w:val="24"/>
              </w:rPr>
            </w:pPr>
            <w:r>
              <w:rPr>
                <w:rFonts w:ascii="BalticaUzbek" w:hAnsi="BalticaUzbek"/>
                <w:sz w:val="24"/>
              </w:rPr>
              <w:t>Янги товарга реакция ва унинг салощиятини ўрганиш</w:t>
            </w:r>
          </w:p>
          <w:p w:rsidR="00EF6768" w:rsidRDefault="00EF6768" w:rsidP="009E5FA5">
            <w:pPr>
              <w:pStyle w:val="aa"/>
              <w:tabs>
                <w:tab w:val="clear" w:pos="4153"/>
                <w:tab w:val="clear" w:pos="8306"/>
              </w:tabs>
              <w:rPr>
                <w:rFonts w:ascii="BalticaUzbek" w:hAnsi="BalticaUzbek"/>
                <w:sz w:val="24"/>
              </w:rPr>
            </w:pPr>
            <w:r>
              <w:rPr>
                <w:rFonts w:ascii="BalticaUzbek" w:hAnsi="BalticaUzbek"/>
                <w:sz w:val="24"/>
              </w:rPr>
              <w:t>Рақобатчилар товарларини ўрганиш</w:t>
            </w:r>
          </w:p>
          <w:p w:rsidR="00EF6768" w:rsidRDefault="00EF6768" w:rsidP="009E5FA5">
            <w:pPr>
              <w:pStyle w:val="aa"/>
              <w:tabs>
                <w:tab w:val="clear" w:pos="4153"/>
                <w:tab w:val="clear" w:pos="8306"/>
              </w:tabs>
              <w:rPr>
                <w:rFonts w:ascii="BalticaUzbek" w:hAnsi="BalticaUzbek"/>
                <w:sz w:val="24"/>
              </w:rPr>
            </w:pPr>
            <w:r>
              <w:rPr>
                <w:rFonts w:ascii="BalticaUzbek" w:hAnsi="BalticaUzbek"/>
                <w:sz w:val="24"/>
              </w:rPr>
              <w:t>Товарларни текшириб кўриш</w:t>
            </w:r>
          </w:p>
        </w:tc>
        <w:tc>
          <w:tcPr>
            <w:tcW w:w="2443" w:type="dxa"/>
          </w:tcPr>
          <w:p w:rsidR="00EF6768" w:rsidRDefault="00EF6768" w:rsidP="009E5FA5">
            <w:pPr>
              <w:pStyle w:val="aa"/>
              <w:tabs>
                <w:tab w:val="clear" w:pos="4153"/>
                <w:tab w:val="clear" w:pos="8306"/>
              </w:tabs>
              <w:ind w:firstLine="567"/>
              <w:jc w:val="both"/>
              <w:rPr>
                <w:rFonts w:ascii="BalticaUzbek" w:hAnsi="BalticaUzbek"/>
                <w:sz w:val="24"/>
              </w:rPr>
            </w:pPr>
          </w:p>
          <w:p w:rsidR="00EF6768" w:rsidRDefault="00EF6768" w:rsidP="009E5FA5">
            <w:pPr>
              <w:pStyle w:val="aa"/>
              <w:tabs>
                <w:tab w:val="clear" w:pos="4153"/>
                <w:tab w:val="clear" w:pos="8306"/>
              </w:tabs>
              <w:ind w:firstLine="567"/>
              <w:jc w:val="both"/>
              <w:rPr>
                <w:rFonts w:ascii="BalticaUzbek" w:hAnsi="BalticaUzbek"/>
                <w:sz w:val="24"/>
              </w:rPr>
            </w:pPr>
            <w:r>
              <w:rPr>
                <w:rFonts w:ascii="BalticaUzbek" w:hAnsi="BalticaUzbek"/>
                <w:sz w:val="24"/>
              </w:rPr>
              <w:t>84</w:t>
            </w:r>
          </w:p>
          <w:p w:rsidR="00EF6768" w:rsidRDefault="00EF6768" w:rsidP="009E5FA5">
            <w:pPr>
              <w:pStyle w:val="aa"/>
              <w:tabs>
                <w:tab w:val="clear" w:pos="4153"/>
                <w:tab w:val="clear" w:pos="8306"/>
              </w:tabs>
              <w:ind w:firstLine="567"/>
              <w:jc w:val="both"/>
              <w:rPr>
                <w:rFonts w:ascii="BalticaUzbek" w:hAnsi="BalticaUzbek"/>
                <w:sz w:val="24"/>
              </w:rPr>
            </w:pPr>
            <w:r>
              <w:rPr>
                <w:rFonts w:ascii="BalticaUzbek" w:hAnsi="BalticaUzbek"/>
                <w:sz w:val="24"/>
              </w:rPr>
              <w:t>85</w:t>
            </w:r>
          </w:p>
          <w:p w:rsidR="00EF6768" w:rsidRDefault="00EF6768" w:rsidP="009E5FA5">
            <w:pPr>
              <w:pStyle w:val="aa"/>
              <w:tabs>
                <w:tab w:val="clear" w:pos="4153"/>
                <w:tab w:val="clear" w:pos="8306"/>
              </w:tabs>
              <w:ind w:firstLine="567"/>
              <w:jc w:val="both"/>
              <w:rPr>
                <w:rFonts w:ascii="BalticaUzbek" w:hAnsi="BalticaUzbek"/>
                <w:sz w:val="24"/>
              </w:rPr>
            </w:pPr>
            <w:r>
              <w:rPr>
                <w:rFonts w:ascii="BalticaUzbek" w:hAnsi="BalticaUzbek"/>
                <w:sz w:val="24"/>
              </w:rPr>
              <w:t>75</w:t>
            </w:r>
          </w:p>
        </w:tc>
      </w:tr>
      <w:tr w:rsidR="00EF6768" w:rsidTr="009E5FA5">
        <w:tblPrEx>
          <w:tblCellMar>
            <w:top w:w="0" w:type="dxa"/>
            <w:bottom w:w="0" w:type="dxa"/>
          </w:tblCellMar>
        </w:tblPrEx>
        <w:tc>
          <w:tcPr>
            <w:tcW w:w="7128" w:type="dxa"/>
          </w:tcPr>
          <w:p w:rsidR="00EF6768" w:rsidRDefault="00EF6768" w:rsidP="009E5FA5">
            <w:pPr>
              <w:pStyle w:val="aa"/>
              <w:tabs>
                <w:tab w:val="clear" w:pos="4153"/>
                <w:tab w:val="clear" w:pos="8306"/>
              </w:tabs>
              <w:rPr>
                <w:rFonts w:ascii="BalticaUzbek" w:hAnsi="BalticaUzbek"/>
                <w:b/>
                <w:sz w:val="24"/>
              </w:rPr>
            </w:pPr>
            <w:r>
              <w:rPr>
                <w:rFonts w:ascii="BalticaUzbek" w:hAnsi="BalticaUzbek"/>
                <w:b/>
                <w:sz w:val="24"/>
              </w:rPr>
              <w:t>5. Сотув ва бозорлар</w:t>
            </w:r>
          </w:p>
          <w:p w:rsidR="00EF6768" w:rsidRDefault="00EF6768" w:rsidP="009E5FA5">
            <w:pPr>
              <w:pStyle w:val="aa"/>
              <w:tabs>
                <w:tab w:val="clear" w:pos="4153"/>
                <w:tab w:val="clear" w:pos="8306"/>
              </w:tabs>
              <w:rPr>
                <w:rFonts w:ascii="BalticaUzbek" w:hAnsi="BalticaUzbek"/>
                <w:sz w:val="24"/>
              </w:rPr>
            </w:pPr>
            <w:r>
              <w:rPr>
                <w:rFonts w:ascii="BalticaUzbek" w:hAnsi="BalticaUzbek"/>
                <w:sz w:val="24"/>
              </w:rPr>
              <w:t>Бозорнинг кутилаётган имкониятларини щисоблаш</w:t>
            </w:r>
          </w:p>
          <w:p w:rsidR="00EF6768" w:rsidRDefault="00EF6768" w:rsidP="009E5FA5">
            <w:pPr>
              <w:pStyle w:val="aa"/>
              <w:tabs>
                <w:tab w:val="clear" w:pos="4153"/>
                <w:tab w:val="clear" w:pos="8306"/>
              </w:tabs>
              <w:rPr>
                <w:rFonts w:ascii="BalticaUzbek" w:hAnsi="BalticaUzbek"/>
                <w:sz w:val="24"/>
              </w:rPr>
            </w:pPr>
            <w:r>
              <w:rPr>
                <w:rFonts w:ascii="BalticaUzbek" w:hAnsi="BalticaUzbek"/>
                <w:sz w:val="24"/>
              </w:rPr>
              <w:t>Сотувни тащлил қилиш</w:t>
            </w:r>
          </w:p>
          <w:p w:rsidR="00EF6768" w:rsidRDefault="00EF6768" w:rsidP="009E5FA5">
            <w:pPr>
              <w:pStyle w:val="aa"/>
              <w:tabs>
                <w:tab w:val="clear" w:pos="4153"/>
                <w:tab w:val="clear" w:pos="8306"/>
              </w:tabs>
              <w:rPr>
                <w:rFonts w:ascii="BalticaUzbek" w:hAnsi="BalticaUzbek"/>
                <w:sz w:val="24"/>
              </w:rPr>
            </w:pPr>
            <w:r>
              <w:rPr>
                <w:rFonts w:ascii="BalticaUzbek" w:hAnsi="BalticaUzbek"/>
                <w:sz w:val="24"/>
              </w:rPr>
              <w:t>Сотув щудуди ва квоталарни аниқлаш</w:t>
            </w:r>
          </w:p>
          <w:p w:rsidR="00EF6768" w:rsidRDefault="00EF6768" w:rsidP="009E5FA5">
            <w:pPr>
              <w:pStyle w:val="aa"/>
              <w:tabs>
                <w:tab w:val="clear" w:pos="4153"/>
                <w:tab w:val="clear" w:pos="8306"/>
              </w:tabs>
              <w:rPr>
                <w:rFonts w:ascii="BalticaUzbek" w:hAnsi="BalticaUzbek"/>
                <w:sz w:val="24"/>
              </w:rPr>
            </w:pPr>
            <w:r>
              <w:rPr>
                <w:rFonts w:ascii="BalticaUzbek" w:hAnsi="BalticaUzbek"/>
                <w:sz w:val="24"/>
              </w:rPr>
              <w:t>Тақсимот каналларини ўрганиш</w:t>
            </w:r>
          </w:p>
          <w:p w:rsidR="00EF6768" w:rsidRDefault="00EF6768" w:rsidP="009E5FA5">
            <w:pPr>
              <w:pStyle w:val="aa"/>
              <w:tabs>
                <w:tab w:val="clear" w:pos="4153"/>
                <w:tab w:val="clear" w:pos="8306"/>
              </w:tabs>
              <w:rPr>
                <w:rFonts w:ascii="BalticaUzbek" w:hAnsi="BalticaUzbek"/>
                <w:sz w:val="24"/>
              </w:rPr>
            </w:pPr>
            <w:r>
              <w:rPr>
                <w:rFonts w:ascii="BalticaUzbek" w:hAnsi="BalticaUzbek"/>
                <w:sz w:val="24"/>
              </w:rPr>
              <w:t>Синов тариқасидаги маркетинг</w:t>
            </w:r>
          </w:p>
          <w:p w:rsidR="00EF6768" w:rsidRDefault="00EF6768" w:rsidP="009E5FA5">
            <w:pPr>
              <w:pStyle w:val="aa"/>
              <w:tabs>
                <w:tab w:val="clear" w:pos="4153"/>
                <w:tab w:val="clear" w:pos="8306"/>
              </w:tabs>
              <w:rPr>
                <w:rFonts w:ascii="BalticaUzbek" w:hAnsi="BalticaUzbek"/>
                <w:sz w:val="24"/>
              </w:rPr>
            </w:pPr>
            <w:r>
              <w:rPr>
                <w:rFonts w:ascii="BalticaUzbek" w:hAnsi="BalticaUzbek"/>
                <w:sz w:val="24"/>
              </w:rPr>
              <w:t>Ўтқазувни рағбатлантириш стратегияларини ўрганиш</w:t>
            </w:r>
          </w:p>
        </w:tc>
        <w:tc>
          <w:tcPr>
            <w:tcW w:w="2443" w:type="dxa"/>
          </w:tcPr>
          <w:p w:rsidR="00EF6768" w:rsidRDefault="00EF6768" w:rsidP="009E5FA5">
            <w:pPr>
              <w:pStyle w:val="aa"/>
              <w:tabs>
                <w:tab w:val="clear" w:pos="4153"/>
                <w:tab w:val="clear" w:pos="8306"/>
              </w:tabs>
              <w:ind w:firstLine="567"/>
              <w:jc w:val="both"/>
              <w:rPr>
                <w:rFonts w:ascii="BalticaUzbek" w:hAnsi="BalticaUzbek"/>
                <w:sz w:val="24"/>
              </w:rPr>
            </w:pPr>
          </w:p>
          <w:p w:rsidR="00EF6768" w:rsidRDefault="00EF6768" w:rsidP="009E5FA5">
            <w:pPr>
              <w:pStyle w:val="aa"/>
              <w:tabs>
                <w:tab w:val="clear" w:pos="4153"/>
                <w:tab w:val="clear" w:pos="8306"/>
              </w:tabs>
              <w:ind w:firstLine="567"/>
              <w:jc w:val="both"/>
              <w:rPr>
                <w:rFonts w:ascii="BalticaUzbek" w:hAnsi="BalticaUzbek"/>
                <w:sz w:val="24"/>
              </w:rPr>
            </w:pPr>
            <w:r>
              <w:rPr>
                <w:rFonts w:ascii="BalticaUzbek" w:hAnsi="BalticaUzbek"/>
                <w:sz w:val="24"/>
              </w:rPr>
              <w:t>93</w:t>
            </w:r>
          </w:p>
          <w:p w:rsidR="00EF6768" w:rsidRDefault="00EF6768" w:rsidP="009E5FA5">
            <w:pPr>
              <w:pStyle w:val="aa"/>
              <w:tabs>
                <w:tab w:val="clear" w:pos="4153"/>
                <w:tab w:val="clear" w:pos="8306"/>
              </w:tabs>
              <w:ind w:firstLine="567"/>
              <w:jc w:val="both"/>
              <w:rPr>
                <w:rFonts w:ascii="BalticaUzbek" w:hAnsi="BalticaUzbek"/>
                <w:sz w:val="24"/>
              </w:rPr>
            </w:pPr>
            <w:r>
              <w:rPr>
                <w:rFonts w:ascii="BalticaUzbek" w:hAnsi="BalticaUzbek"/>
                <w:sz w:val="24"/>
              </w:rPr>
              <w:t>89</w:t>
            </w:r>
          </w:p>
          <w:p w:rsidR="00EF6768" w:rsidRDefault="00EF6768" w:rsidP="009E5FA5">
            <w:pPr>
              <w:pStyle w:val="aa"/>
              <w:tabs>
                <w:tab w:val="clear" w:pos="4153"/>
                <w:tab w:val="clear" w:pos="8306"/>
              </w:tabs>
              <w:ind w:firstLine="567"/>
              <w:jc w:val="both"/>
              <w:rPr>
                <w:rFonts w:ascii="BalticaUzbek" w:hAnsi="BalticaUzbek"/>
                <w:sz w:val="24"/>
              </w:rPr>
            </w:pPr>
            <w:r>
              <w:rPr>
                <w:rFonts w:ascii="BalticaUzbek" w:hAnsi="BalticaUzbek"/>
                <w:sz w:val="24"/>
              </w:rPr>
              <w:t>75</w:t>
            </w:r>
          </w:p>
          <w:p w:rsidR="00EF6768" w:rsidRDefault="00EF6768" w:rsidP="009E5FA5">
            <w:pPr>
              <w:pStyle w:val="aa"/>
              <w:tabs>
                <w:tab w:val="clear" w:pos="4153"/>
                <w:tab w:val="clear" w:pos="8306"/>
              </w:tabs>
              <w:ind w:firstLine="567"/>
              <w:jc w:val="both"/>
              <w:rPr>
                <w:rFonts w:ascii="BalticaUzbek" w:hAnsi="BalticaUzbek"/>
                <w:sz w:val="24"/>
              </w:rPr>
            </w:pPr>
            <w:r>
              <w:rPr>
                <w:rFonts w:ascii="BalticaUzbek" w:hAnsi="BalticaUzbek"/>
                <w:sz w:val="24"/>
              </w:rPr>
              <w:t>69</w:t>
            </w:r>
          </w:p>
          <w:p w:rsidR="00EF6768" w:rsidRDefault="00EF6768" w:rsidP="009E5FA5">
            <w:pPr>
              <w:pStyle w:val="aa"/>
              <w:tabs>
                <w:tab w:val="clear" w:pos="4153"/>
                <w:tab w:val="clear" w:pos="8306"/>
              </w:tabs>
              <w:ind w:firstLine="567"/>
              <w:jc w:val="both"/>
              <w:rPr>
                <w:rFonts w:ascii="BalticaUzbek" w:hAnsi="BalticaUzbek"/>
                <w:sz w:val="24"/>
              </w:rPr>
            </w:pPr>
            <w:r>
              <w:rPr>
                <w:rFonts w:ascii="BalticaUzbek" w:hAnsi="BalticaUzbek"/>
                <w:sz w:val="24"/>
              </w:rPr>
              <w:t>54</w:t>
            </w:r>
          </w:p>
          <w:p w:rsidR="00EF6768" w:rsidRDefault="00EF6768" w:rsidP="009E5FA5">
            <w:pPr>
              <w:pStyle w:val="aa"/>
              <w:tabs>
                <w:tab w:val="clear" w:pos="4153"/>
                <w:tab w:val="clear" w:pos="8306"/>
              </w:tabs>
              <w:ind w:firstLine="567"/>
              <w:jc w:val="both"/>
              <w:rPr>
                <w:rFonts w:ascii="BalticaUzbek" w:hAnsi="BalticaUzbek"/>
                <w:sz w:val="24"/>
              </w:rPr>
            </w:pPr>
            <w:r>
              <w:rPr>
                <w:rFonts w:ascii="BalticaUzbek" w:hAnsi="BalticaUzbek"/>
                <w:sz w:val="24"/>
              </w:rPr>
              <w:t>52</w:t>
            </w:r>
          </w:p>
        </w:tc>
      </w:tr>
    </w:tbl>
    <w:p w:rsidR="00EF6768" w:rsidRDefault="00EF6768" w:rsidP="00EF6768">
      <w:pPr>
        <w:pStyle w:val="aa"/>
        <w:tabs>
          <w:tab w:val="clear" w:pos="4153"/>
          <w:tab w:val="clear" w:pos="8306"/>
        </w:tabs>
        <w:ind w:firstLine="567"/>
        <w:jc w:val="both"/>
        <w:rPr>
          <w:rFonts w:ascii="BalticaUzbek" w:hAnsi="BalticaUzbek"/>
        </w:rPr>
      </w:pPr>
    </w:p>
    <w:p w:rsidR="00EF6768" w:rsidRDefault="00EF6768" w:rsidP="00EF6768">
      <w:pPr>
        <w:pStyle w:val="aa"/>
        <w:tabs>
          <w:tab w:val="clear" w:pos="4153"/>
          <w:tab w:val="clear" w:pos="8306"/>
        </w:tabs>
        <w:ind w:firstLine="567"/>
        <w:jc w:val="both"/>
        <w:rPr>
          <w:rFonts w:ascii="BalticaUzbek" w:hAnsi="BalticaUzbek"/>
          <w:spacing w:val="-20"/>
        </w:rPr>
      </w:pPr>
      <w:r>
        <w:rPr>
          <w:rFonts w:ascii="BalticaUzbek" w:hAnsi="BalticaUzbek"/>
          <w:spacing w:val="-20"/>
        </w:rPr>
        <w:t>2-жадвалда уларни бажарувчи асосий вазифалар келтирилган: бозор тавсифномаларини ўрганиш; бозорнинг кутилаётган имкониятларини щисоблаш; фирмалар ўртасида бозор улушининг тақсимланиши; сотувни тащлил қилиш;  ишбилармонлик фаоллиги тенденцияларини рақобатчилар товарларини ўрганиш; қисқа муддатли прогнозлаш; янги товарга реакция ва унинг салощиятини ўрганиш; узоқ муддатли прогнозлаш; нарх сиёсатини ўрганиш.</w:t>
      </w:r>
    </w:p>
    <w:p w:rsidR="00EF6768" w:rsidRDefault="00EF6768" w:rsidP="00EF6768">
      <w:pPr>
        <w:pStyle w:val="aa"/>
        <w:tabs>
          <w:tab w:val="clear" w:pos="4153"/>
          <w:tab w:val="clear" w:pos="8306"/>
        </w:tabs>
        <w:ind w:firstLine="567"/>
        <w:jc w:val="both"/>
        <w:rPr>
          <w:rFonts w:ascii="BalticaUzbek" w:hAnsi="BalticaUzbek"/>
          <w:spacing w:val="-20"/>
        </w:rPr>
      </w:pPr>
      <w:r>
        <w:rPr>
          <w:rFonts w:ascii="BalticaUzbek" w:hAnsi="BalticaUzbek"/>
          <w:spacing w:val="-20"/>
        </w:rPr>
        <w:t xml:space="preserve">Умуман </w:t>
      </w:r>
      <w:r>
        <w:rPr>
          <w:rFonts w:ascii="BalticaUzbek" w:hAnsi="BalticaUzbek"/>
          <w:i/>
          <w:spacing w:val="-20"/>
        </w:rPr>
        <w:t>маркетинг ахборот тизими</w:t>
      </w:r>
      <w:r>
        <w:rPr>
          <w:rFonts w:ascii="BalticaUzbek" w:hAnsi="BalticaUzbek"/>
          <w:spacing w:val="-20"/>
        </w:rPr>
        <w:t xml:space="preserve"> бир қатор устунликларни тақдим этади:</w:t>
      </w:r>
    </w:p>
    <w:p w:rsidR="00EF6768" w:rsidRDefault="00EF6768" w:rsidP="00EF6768">
      <w:pPr>
        <w:pStyle w:val="aa"/>
        <w:numPr>
          <w:ilvl w:val="0"/>
          <w:numId w:val="11"/>
        </w:numPr>
        <w:tabs>
          <w:tab w:val="clear" w:pos="360"/>
          <w:tab w:val="clear" w:pos="4153"/>
          <w:tab w:val="clear" w:pos="8306"/>
          <w:tab w:val="left" w:pos="720"/>
          <w:tab w:val="num" w:pos="900"/>
        </w:tabs>
        <w:ind w:left="0" w:firstLine="567"/>
        <w:rPr>
          <w:rFonts w:ascii="BalticaUzbek" w:hAnsi="BalticaUzbek"/>
          <w:spacing w:val="-20"/>
        </w:rPr>
      </w:pPr>
      <w:r>
        <w:rPr>
          <w:rFonts w:ascii="BalticaUzbek" w:hAnsi="BalticaUzbek"/>
          <w:spacing w:val="-20"/>
        </w:rPr>
        <w:t>маълумотлар ташкилий равишда тўплаш;</w:t>
      </w:r>
    </w:p>
    <w:p w:rsidR="00EF6768" w:rsidRDefault="00EF6768" w:rsidP="00EF6768">
      <w:pPr>
        <w:pStyle w:val="aa"/>
        <w:numPr>
          <w:ilvl w:val="0"/>
          <w:numId w:val="11"/>
        </w:numPr>
        <w:tabs>
          <w:tab w:val="clear" w:pos="360"/>
          <w:tab w:val="clear" w:pos="4153"/>
          <w:tab w:val="clear" w:pos="8306"/>
          <w:tab w:val="left" w:pos="720"/>
          <w:tab w:val="num" w:pos="900"/>
        </w:tabs>
        <w:ind w:left="0" w:firstLine="567"/>
        <w:rPr>
          <w:rFonts w:ascii="BalticaUzbek" w:hAnsi="BalticaUzbek"/>
          <w:spacing w:val="-20"/>
        </w:rPr>
      </w:pPr>
      <w:r>
        <w:rPr>
          <w:rFonts w:ascii="BalticaUzbek" w:hAnsi="BalticaUzbek"/>
          <w:spacing w:val="-20"/>
        </w:rPr>
        <w:t>инқирозларни айланиб ўтиш;</w:t>
      </w:r>
    </w:p>
    <w:p w:rsidR="00EF6768" w:rsidRDefault="00EF6768" w:rsidP="00EF6768">
      <w:pPr>
        <w:pStyle w:val="aa"/>
        <w:numPr>
          <w:ilvl w:val="0"/>
          <w:numId w:val="11"/>
        </w:numPr>
        <w:tabs>
          <w:tab w:val="clear" w:pos="360"/>
          <w:tab w:val="clear" w:pos="4153"/>
          <w:tab w:val="clear" w:pos="8306"/>
          <w:tab w:val="left" w:pos="720"/>
          <w:tab w:val="num" w:pos="900"/>
        </w:tabs>
        <w:ind w:left="0" w:firstLine="567"/>
        <w:rPr>
          <w:rFonts w:ascii="BalticaUzbek" w:hAnsi="BalticaUzbek"/>
          <w:spacing w:val="-20"/>
        </w:rPr>
      </w:pPr>
      <w:r>
        <w:rPr>
          <w:rFonts w:ascii="BalticaUzbek" w:hAnsi="BalticaUzbek"/>
          <w:spacing w:val="-20"/>
        </w:rPr>
        <w:t>маркетинг режаларини мувофиқлаштириш;</w:t>
      </w:r>
    </w:p>
    <w:p w:rsidR="00EF6768" w:rsidRDefault="00EF6768" w:rsidP="00EF6768">
      <w:pPr>
        <w:pStyle w:val="aa"/>
        <w:numPr>
          <w:ilvl w:val="0"/>
          <w:numId w:val="11"/>
        </w:numPr>
        <w:tabs>
          <w:tab w:val="clear" w:pos="360"/>
          <w:tab w:val="clear" w:pos="4153"/>
          <w:tab w:val="clear" w:pos="8306"/>
          <w:tab w:val="left" w:pos="720"/>
          <w:tab w:val="num" w:pos="900"/>
        </w:tabs>
        <w:ind w:left="0" w:firstLine="567"/>
        <w:rPr>
          <w:rFonts w:ascii="BalticaUzbek" w:hAnsi="BalticaUzbek"/>
          <w:spacing w:val="-20"/>
        </w:rPr>
      </w:pPr>
      <w:r>
        <w:rPr>
          <w:rFonts w:ascii="BalticaUzbek" w:hAnsi="BalticaUzbek"/>
          <w:spacing w:val="-20"/>
        </w:rPr>
        <w:t>тезлик;</w:t>
      </w:r>
    </w:p>
    <w:p w:rsidR="00EF6768" w:rsidRDefault="00EF6768" w:rsidP="00EF6768">
      <w:pPr>
        <w:pStyle w:val="aa"/>
        <w:numPr>
          <w:ilvl w:val="0"/>
          <w:numId w:val="11"/>
        </w:numPr>
        <w:tabs>
          <w:tab w:val="clear" w:pos="360"/>
          <w:tab w:val="clear" w:pos="4153"/>
          <w:tab w:val="clear" w:pos="8306"/>
          <w:tab w:val="left" w:pos="720"/>
          <w:tab w:val="num" w:pos="900"/>
        </w:tabs>
        <w:ind w:left="0" w:firstLine="567"/>
        <w:rPr>
          <w:rFonts w:ascii="BalticaUzbek" w:hAnsi="BalticaUzbek"/>
          <w:spacing w:val="-20"/>
        </w:rPr>
      </w:pPr>
      <w:r>
        <w:rPr>
          <w:rFonts w:ascii="BalticaUzbek" w:hAnsi="BalticaUzbek"/>
          <w:spacing w:val="-20"/>
        </w:rPr>
        <w:t>миқдорий кўринишда акс эттирилувчи натижалар;</w:t>
      </w:r>
    </w:p>
    <w:p w:rsidR="00EF6768" w:rsidRDefault="00EF6768" w:rsidP="00EF6768">
      <w:pPr>
        <w:pStyle w:val="aa"/>
        <w:numPr>
          <w:ilvl w:val="0"/>
          <w:numId w:val="11"/>
        </w:numPr>
        <w:tabs>
          <w:tab w:val="clear" w:pos="360"/>
          <w:tab w:val="clear" w:pos="4153"/>
          <w:tab w:val="clear" w:pos="8306"/>
          <w:tab w:val="left" w:pos="720"/>
          <w:tab w:val="num" w:pos="900"/>
        </w:tabs>
        <w:ind w:left="0" w:firstLine="567"/>
        <w:rPr>
          <w:rFonts w:ascii="BalticaUzbek" w:hAnsi="BalticaUzbek"/>
          <w:spacing w:val="-20"/>
        </w:rPr>
      </w:pPr>
      <w:r>
        <w:rPr>
          <w:rFonts w:ascii="BalticaUzbek" w:hAnsi="BalticaUzbek"/>
          <w:spacing w:val="-20"/>
        </w:rPr>
        <w:t>даромад ва харажатлар тащлили.</w:t>
      </w:r>
    </w:p>
    <w:p w:rsidR="00EF6768" w:rsidRDefault="00EF6768" w:rsidP="00EF6768">
      <w:pPr>
        <w:pStyle w:val="aa"/>
        <w:tabs>
          <w:tab w:val="clear" w:pos="4153"/>
          <w:tab w:val="clear" w:pos="8306"/>
        </w:tabs>
        <w:ind w:firstLine="567"/>
        <w:jc w:val="both"/>
        <w:rPr>
          <w:rFonts w:ascii="BalticaUzbek" w:hAnsi="BalticaUzbek"/>
          <w:spacing w:val="-20"/>
        </w:rPr>
      </w:pPr>
      <w:r>
        <w:rPr>
          <w:rFonts w:ascii="BalticaUzbek" w:hAnsi="BalticaUzbek"/>
          <w:spacing w:val="-20"/>
        </w:rPr>
        <w:t>Бироқ маркетинг ахборот тизимини тузиш щам жуда осон эмас. Бунинг учун кўплаб вақт ва инсон ресурслари сақланиши, тизимни яратишда катта қийинчиликларга дуч келиниши мумкин.</w:t>
      </w:r>
    </w:p>
    <w:p w:rsidR="00EF6768" w:rsidRDefault="00EF6768" w:rsidP="00EF6768">
      <w:pPr>
        <w:pStyle w:val="aa"/>
        <w:tabs>
          <w:tab w:val="clear" w:pos="4153"/>
          <w:tab w:val="clear" w:pos="8306"/>
        </w:tabs>
        <w:ind w:firstLine="567"/>
        <w:jc w:val="both"/>
        <w:rPr>
          <w:rFonts w:ascii="BalticaUzbek" w:hAnsi="BalticaUzbek"/>
          <w:spacing w:val="-20"/>
        </w:rPr>
      </w:pPr>
    </w:p>
    <w:p w:rsidR="00EF6768" w:rsidRDefault="00EF6768" w:rsidP="00EF6768">
      <w:pPr>
        <w:pStyle w:val="Normal"/>
        <w:ind w:firstLine="567"/>
        <w:jc w:val="both"/>
        <w:rPr>
          <w:rFonts w:ascii="BalticaUzbek" w:hAnsi="BalticaUzbek"/>
          <w:b/>
          <w:spacing w:val="-20"/>
          <w:sz w:val="28"/>
        </w:rPr>
      </w:pPr>
      <w:r>
        <w:rPr>
          <w:rFonts w:ascii="BalticaUzbek" w:hAnsi="BalticaUzbek"/>
          <w:b/>
          <w:spacing w:val="-20"/>
          <w:sz w:val="28"/>
        </w:rPr>
        <w:t>3.2. Маркетинг ахборот тизимининг асосий элементлари.</w:t>
      </w:r>
    </w:p>
    <w:p w:rsidR="00EF6768" w:rsidRDefault="00EF6768" w:rsidP="00EF6768">
      <w:pPr>
        <w:pStyle w:val="aa"/>
        <w:tabs>
          <w:tab w:val="clear" w:pos="4153"/>
          <w:tab w:val="clear" w:pos="8306"/>
        </w:tabs>
        <w:ind w:firstLine="567"/>
        <w:jc w:val="both"/>
        <w:rPr>
          <w:rFonts w:ascii="BalticaUzbek" w:hAnsi="BalticaUzbek"/>
          <w:spacing w:val="-20"/>
        </w:rPr>
      </w:pPr>
      <w:r>
        <w:rPr>
          <w:rFonts w:ascii="BalticaUzbek" w:hAnsi="BalticaUzbek"/>
          <w:i/>
          <w:spacing w:val="-20"/>
        </w:rPr>
        <w:t>Маркетинг ахбороти тащлил тизими маркетинг муаммолари ва маркетинг маълумотларини тащлил қилиш бўйича мукаммал усуллар тўпламидир.</w:t>
      </w:r>
      <w:r>
        <w:rPr>
          <w:rFonts w:ascii="BalticaUzbek" w:hAnsi="BalticaUzbek"/>
          <w:spacing w:val="-20"/>
        </w:rPr>
        <w:t xml:space="preserve"> Бироқ бир қатор фирмалар бундай ёндашувни ўта техник ёки ўта академик ёндашув деб щисоблайдилар. </w:t>
      </w:r>
    </w:p>
    <w:p w:rsidR="00EF6768" w:rsidRDefault="00EF6768" w:rsidP="00EF6768">
      <w:pPr>
        <w:pStyle w:val="aa"/>
        <w:tabs>
          <w:tab w:val="clear" w:pos="4153"/>
          <w:tab w:val="clear" w:pos="8306"/>
        </w:tabs>
        <w:ind w:firstLine="567"/>
        <w:jc w:val="both"/>
        <w:rPr>
          <w:rFonts w:ascii="BalticaUzbek" w:hAnsi="BalticaUzbek"/>
          <w:i/>
          <w:spacing w:val="-20"/>
        </w:rPr>
      </w:pPr>
      <w:r>
        <w:rPr>
          <w:rFonts w:ascii="BalticaUzbek" w:hAnsi="BalticaUzbek"/>
          <w:i/>
          <w:spacing w:val="-20"/>
        </w:rPr>
        <w:t>Щар қандай маркетинг ахборот тащлил тизимининг асосини статистика банки ва моделлар банки ташкил этади (1-расм).</w:t>
      </w:r>
    </w:p>
    <w:p w:rsidR="00EF6768" w:rsidRDefault="00EF6768" w:rsidP="00EF6768">
      <w:pPr>
        <w:pStyle w:val="aa"/>
        <w:tabs>
          <w:tab w:val="clear" w:pos="4153"/>
          <w:tab w:val="clear" w:pos="8306"/>
        </w:tabs>
        <w:ind w:firstLine="567"/>
        <w:jc w:val="both"/>
        <w:rPr>
          <w:rFonts w:ascii="BalticaUzbek" w:hAnsi="BalticaUzbek"/>
        </w:rPr>
      </w:pPr>
    </w:p>
    <w:p w:rsidR="00EF6768" w:rsidRDefault="00EF6768" w:rsidP="00EF6768">
      <w:pPr>
        <w:pStyle w:val="aa"/>
        <w:tabs>
          <w:tab w:val="clear" w:pos="4153"/>
          <w:tab w:val="clear" w:pos="8306"/>
        </w:tabs>
        <w:ind w:firstLine="567"/>
        <w:jc w:val="both"/>
        <w:rPr>
          <w:rFonts w:ascii="BalticaUzbek" w:hAnsi="BalticaUzbek"/>
        </w:rPr>
      </w:pPr>
    </w:p>
    <w:p w:rsidR="00EF6768" w:rsidRDefault="00EF6768" w:rsidP="00EF6768">
      <w:pPr>
        <w:pStyle w:val="aa"/>
        <w:tabs>
          <w:tab w:val="clear" w:pos="4153"/>
          <w:tab w:val="clear" w:pos="8306"/>
        </w:tabs>
        <w:ind w:firstLine="567"/>
        <w:jc w:val="both"/>
        <w:rPr>
          <w:rFonts w:ascii="BalticaUzbek" w:hAnsi="BalticaUzbek"/>
        </w:rPr>
      </w:pPr>
      <w:r>
        <w:rPr>
          <w:rFonts w:ascii="BalticaUzbek" w:hAnsi="BalticaUzbek"/>
          <w:noProof/>
          <w:lang w:val="en-US" w:eastAsia="en-US"/>
        </w:rPr>
        <mc:AlternateContent>
          <mc:Choice Requires="wps">
            <w:drawing>
              <wp:anchor distT="0" distB="0" distL="114300" distR="114300" simplePos="0" relativeHeight="251663360" behindDoc="0" locked="0" layoutInCell="0" allowOverlap="1">
                <wp:simplePos x="0" y="0"/>
                <wp:positionH relativeFrom="column">
                  <wp:posOffset>1485900</wp:posOffset>
                </wp:positionH>
                <wp:positionV relativeFrom="paragraph">
                  <wp:posOffset>30480</wp:posOffset>
                </wp:positionV>
                <wp:extent cx="2857500" cy="3657600"/>
                <wp:effectExtent l="5080" t="8890" r="13970" b="10160"/>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3657600"/>
                        </a:xfrm>
                        <a:prstGeom prst="rect">
                          <a:avLst/>
                        </a:prstGeom>
                        <a:solidFill>
                          <a:srgbClr val="FFFFFF"/>
                        </a:solidFill>
                        <a:ln w="9525">
                          <a:solidFill>
                            <a:srgbClr val="000000"/>
                          </a:solidFill>
                          <a:miter lim="800000"/>
                          <a:headEnd/>
                          <a:tailEnd/>
                        </a:ln>
                      </wps:spPr>
                      <wps:txbx>
                        <w:txbxContent>
                          <w:p w:rsidR="00EF6768" w:rsidRDefault="00EF6768" w:rsidP="00EF6768">
                            <w:pPr>
                              <w:pStyle w:val="32"/>
                              <w:rPr>
                                <w:rFonts w:ascii="BalticaUzbek" w:hAnsi="BalticaUzbek"/>
                                <w:b/>
                              </w:rPr>
                            </w:pPr>
                            <w:r>
                              <w:rPr>
                                <w:rFonts w:ascii="BalticaUzbek" w:hAnsi="BalticaUzbek"/>
                                <w:b/>
                              </w:rPr>
                              <w:t>Маркетинг ахборот тащлил тизими</w:t>
                            </w:r>
                          </w:p>
                          <w:p w:rsidR="00EF6768" w:rsidRDefault="00EF6768" w:rsidP="00EF6768">
                            <w:pPr>
                              <w:pStyle w:val="32"/>
                              <w:jc w:val="both"/>
                              <w:rPr>
                                <w:rFonts w:ascii="BalticaUzbek" w:hAnsi="BalticaUzbek"/>
                                <w:u w:val="single"/>
                              </w:rPr>
                            </w:pPr>
                            <w:r>
                              <w:rPr>
                                <w:rFonts w:ascii="BalticaUzbek" w:hAnsi="BalticaUzbek"/>
                                <w:u w:val="single"/>
                              </w:rPr>
                              <w:t>Статистика банки:</w:t>
                            </w:r>
                          </w:p>
                          <w:p w:rsidR="00EF6768" w:rsidRDefault="00EF6768" w:rsidP="00EF6768">
                            <w:pPr>
                              <w:pStyle w:val="32"/>
                              <w:numPr>
                                <w:ilvl w:val="0"/>
                                <w:numId w:val="6"/>
                              </w:numPr>
                              <w:tabs>
                                <w:tab w:val="left" w:pos="-3420"/>
                                <w:tab w:val="left" w:pos="0"/>
                              </w:tabs>
                              <w:ind w:left="0" w:firstLine="0"/>
                              <w:jc w:val="both"/>
                              <w:rPr>
                                <w:rFonts w:ascii="BalticaUzbek" w:hAnsi="BalticaUzbek"/>
                              </w:rPr>
                            </w:pPr>
                            <w:r>
                              <w:rPr>
                                <w:rFonts w:ascii="BalticaUzbek" w:hAnsi="BalticaUzbek"/>
                              </w:rPr>
                              <w:t>Регрессия тащлили;</w:t>
                            </w:r>
                          </w:p>
                          <w:p w:rsidR="00EF6768" w:rsidRDefault="00EF6768" w:rsidP="00EF6768">
                            <w:pPr>
                              <w:pStyle w:val="32"/>
                              <w:numPr>
                                <w:ilvl w:val="0"/>
                                <w:numId w:val="6"/>
                              </w:numPr>
                              <w:tabs>
                                <w:tab w:val="left" w:pos="-3420"/>
                                <w:tab w:val="left" w:pos="0"/>
                              </w:tabs>
                              <w:ind w:left="0" w:firstLine="0"/>
                              <w:jc w:val="both"/>
                              <w:rPr>
                                <w:rFonts w:ascii="BalticaUzbek" w:hAnsi="BalticaUzbek"/>
                              </w:rPr>
                            </w:pPr>
                            <w:r>
                              <w:rPr>
                                <w:rFonts w:ascii="BalticaUzbek" w:hAnsi="BalticaUzbek"/>
                              </w:rPr>
                              <w:t>Корреляцион тащлил;</w:t>
                            </w:r>
                          </w:p>
                          <w:p w:rsidR="00EF6768" w:rsidRDefault="00EF6768" w:rsidP="00EF6768">
                            <w:pPr>
                              <w:pStyle w:val="32"/>
                              <w:numPr>
                                <w:ilvl w:val="0"/>
                                <w:numId w:val="6"/>
                              </w:numPr>
                              <w:tabs>
                                <w:tab w:val="left" w:pos="-3420"/>
                                <w:tab w:val="left" w:pos="0"/>
                              </w:tabs>
                              <w:ind w:left="0" w:firstLine="0"/>
                              <w:jc w:val="both"/>
                              <w:rPr>
                                <w:rFonts w:ascii="BalticaUzbek" w:hAnsi="BalticaUzbek"/>
                              </w:rPr>
                            </w:pPr>
                            <w:r>
                              <w:rPr>
                                <w:rFonts w:ascii="BalticaUzbek" w:hAnsi="BalticaUzbek"/>
                              </w:rPr>
                              <w:t>Омиллар тащлили;</w:t>
                            </w:r>
                          </w:p>
                          <w:p w:rsidR="00EF6768" w:rsidRDefault="00EF6768" w:rsidP="00EF6768">
                            <w:pPr>
                              <w:pStyle w:val="32"/>
                              <w:numPr>
                                <w:ilvl w:val="0"/>
                                <w:numId w:val="6"/>
                              </w:numPr>
                              <w:tabs>
                                <w:tab w:val="left" w:pos="-3420"/>
                                <w:tab w:val="left" w:pos="0"/>
                              </w:tabs>
                              <w:ind w:left="0" w:firstLine="0"/>
                              <w:jc w:val="both"/>
                              <w:rPr>
                                <w:rFonts w:ascii="BalticaUzbek" w:hAnsi="BalticaUzbek"/>
                              </w:rPr>
                            </w:pPr>
                            <w:r>
                              <w:rPr>
                                <w:rFonts w:ascii="BalticaUzbek" w:hAnsi="BalticaUzbek"/>
                              </w:rPr>
                              <w:t>Дискриминация тащлили;</w:t>
                            </w:r>
                          </w:p>
                          <w:p w:rsidR="00EF6768" w:rsidRDefault="00EF6768" w:rsidP="00EF6768">
                            <w:pPr>
                              <w:pStyle w:val="32"/>
                              <w:numPr>
                                <w:ilvl w:val="0"/>
                                <w:numId w:val="6"/>
                              </w:numPr>
                              <w:tabs>
                                <w:tab w:val="left" w:pos="-3420"/>
                                <w:tab w:val="left" w:pos="0"/>
                              </w:tabs>
                              <w:ind w:left="0" w:firstLine="0"/>
                              <w:jc w:val="both"/>
                              <w:rPr>
                                <w:rFonts w:ascii="BalticaUzbek" w:hAnsi="BalticaUzbek"/>
                              </w:rPr>
                            </w:pPr>
                            <w:r>
                              <w:rPr>
                                <w:rFonts w:ascii="BalticaUzbek" w:hAnsi="BalticaUzbek"/>
                              </w:rPr>
                              <w:t>Уялар тащлили.</w:t>
                            </w:r>
                          </w:p>
                          <w:p w:rsidR="00EF6768" w:rsidRDefault="00EF6768" w:rsidP="00EF6768">
                            <w:pPr>
                              <w:pStyle w:val="32"/>
                              <w:jc w:val="both"/>
                              <w:rPr>
                                <w:rFonts w:ascii="BalticaUzbek" w:hAnsi="BalticaUzbek"/>
                              </w:rPr>
                            </w:pPr>
                          </w:p>
                          <w:p w:rsidR="00EF6768" w:rsidRDefault="00EF6768" w:rsidP="00EF6768">
                            <w:pPr>
                              <w:pStyle w:val="32"/>
                              <w:jc w:val="both"/>
                              <w:rPr>
                                <w:rFonts w:ascii="BalticaUzbek" w:hAnsi="BalticaUzbek"/>
                                <w:u w:val="single"/>
                              </w:rPr>
                            </w:pPr>
                            <w:r>
                              <w:rPr>
                                <w:rFonts w:ascii="BalticaUzbek" w:hAnsi="BalticaUzbek"/>
                                <w:u w:val="single"/>
                              </w:rPr>
                              <w:t>Моделлар банки:</w:t>
                            </w:r>
                          </w:p>
                          <w:p w:rsidR="00EF6768" w:rsidRDefault="00EF6768" w:rsidP="00EF6768">
                            <w:pPr>
                              <w:pStyle w:val="32"/>
                              <w:numPr>
                                <w:ilvl w:val="0"/>
                                <w:numId w:val="7"/>
                              </w:numPr>
                              <w:tabs>
                                <w:tab w:val="clear" w:pos="720"/>
                                <w:tab w:val="num" w:pos="180"/>
                              </w:tabs>
                              <w:ind w:left="0" w:firstLine="0"/>
                              <w:jc w:val="left"/>
                              <w:rPr>
                                <w:rFonts w:ascii="BalticaUzbek" w:hAnsi="BalticaUzbek"/>
                              </w:rPr>
                            </w:pPr>
                            <w:r>
                              <w:rPr>
                                <w:rFonts w:ascii="BalticaUzbek" w:hAnsi="BalticaUzbek"/>
                              </w:rPr>
                              <w:t>Нарх щосил былиш модели;</w:t>
                            </w:r>
                          </w:p>
                          <w:p w:rsidR="00EF6768" w:rsidRDefault="00EF6768" w:rsidP="00EF6768">
                            <w:pPr>
                              <w:pStyle w:val="32"/>
                              <w:numPr>
                                <w:ilvl w:val="0"/>
                                <w:numId w:val="7"/>
                              </w:numPr>
                              <w:tabs>
                                <w:tab w:val="clear" w:pos="720"/>
                                <w:tab w:val="num" w:pos="180"/>
                              </w:tabs>
                              <w:ind w:left="0" w:firstLine="0"/>
                              <w:jc w:val="left"/>
                              <w:rPr>
                                <w:rFonts w:ascii="BalticaUzbek" w:hAnsi="BalticaUzbek"/>
                              </w:rPr>
                            </w:pPr>
                            <w:r>
                              <w:rPr>
                                <w:rFonts w:ascii="BalticaUzbek" w:hAnsi="BalticaUzbek"/>
                              </w:rPr>
                              <w:t>Нархни щисоблаш модели;</w:t>
                            </w:r>
                          </w:p>
                          <w:p w:rsidR="00EF6768" w:rsidRDefault="00EF6768" w:rsidP="00EF6768">
                            <w:pPr>
                              <w:pStyle w:val="32"/>
                              <w:numPr>
                                <w:ilvl w:val="0"/>
                                <w:numId w:val="7"/>
                              </w:numPr>
                              <w:tabs>
                                <w:tab w:val="clear" w:pos="720"/>
                                <w:tab w:val="num" w:pos="180"/>
                              </w:tabs>
                              <w:ind w:left="0" w:firstLine="0"/>
                              <w:jc w:val="left"/>
                              <w:rPr>
                                <w:rFonts w:ascii="BalticaUzbek" w:hAnsi="BalticaUzbek"/>
                              </w:rPr>
                            </w:pPr>
                            <w:r>
                              <w:rPr>
                                <w:rFonts w:ascii="BalticaUzbek" w:hAnsi="BalticaUzbek"/>
                              </w:rPr>
                              <w:t>Жойлашишни танлаш усули модели;</w:t>
                            </w:r>
                          </w:p>
                          <w:p w:rsidR="00EF6768" w:rsidRDefault="00EF6768" w:rsidP="00EF6768">
                            <w:pPr>
                              <w:pStyle w:val="32"/>
                              <w:numPr>
                                <w:ilvl w:val="0"/>
                                <w:numId w:val="7"/>
                              </w:numPr>
                              <w:tabs>
                                <w:tab w:val="clear" w:pos="720"/>
                                <w:tab w:val="num" w:pos="180"/>
                              </w:tabs>
                              <w:ind w:left="0" w:firstLine="0"/>
                              <w:jc w:val="left"/>
                              <w:rPr>
                                <w:rFonts w:ascii="BalticaUzbek" w:hAnsi="BalticaUzbek"/>
                              </w:rPr>
                            </w:pPr>
                            <w:r>
                              <w:rPr>
                                <w:rFonts w:ascii="BalticaUzbek" w:hAnsi="BalticaUzbek"/>
                              </w:rPr>
                              <w:t>Реклама воситалари мажмуасини тузиш модели;</w:t>
                            </w:r>
                          </w:p>
                          <w:p w:rsidR="00EF6768" w:rsidRDefault="00EF6768" w:rsidP="00EF6768">
                            <w:pPr>
                              <w:pStyle w:val="32"/>
                              <w:numPr>
                                <w:ilvl w:val="0"/>
                                <w:numId w:val="7"/>
                              </w:numPr>
                              <w:tabs>
                                <w:tab w:val="clear" w:pos="720"/>
                                <w:tab w:val="num" w:pos="180"/>
                              </w:tabs>
                              <w:ind w:left="0" w:firstLine="0"/>
                              <w:jc w:val="left"/>
                              <w:rPr>
                                <w:rFonts w:ascii="BalticaUzbek" w:hAnsi="BalticaUzbek"/>
                              </w:rPr>
                            </w:pPr>
                            <w:r>
                              <w:rPr>
                                <w:rFonts w:ascii="BalticaUzbek" w:hAnsi="BalticaUzbek"/>
                              </w:rPr>
                              <w:t>Реклама бюджетини ишлаб чи=иш модели.</w:t>
                            </w:r>
                          </w:p>
                          <w:p w:rsidR="00EF6768" w:rsidRDefault="00EF6768" w:rsidP="00EF6768">
                            <w:pPr>
                              <w:pStyle w:val="32"/>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29" style="position:absolute;left:0;text-align:left;margin-left:117pt;margin-top:2.4pt;width:225pt;height:4in;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" o:allowincell="f">
                <v:textbox>
                  <w:txbxContent>
                    <w:p w:rsidR="00EF6768" w:rsidRDefault="00EF6768" w:rsidP="00EF6768">
                      <w:pPr>
                        <w:pStyle w:val="32"/>
                        <w:rPr>
                          <w:rFonts w:ascii="BalticaUzbek" w:hAnsi="BalticaUzbek"/>
                          <w:b/>
                        </w:rPr>
                      </w:pPr>
                      <w:r>
                        <w:rPr>
                          <w:rFonts w:ascii="BalticaUzbek" w:hAnsi="BalticaUzbek"/>
                          <w:b/>
                        </w:rPr>
                        <w:t>Маркетинг ахборот тащлил тизими</w:t>
                      </w:r>
                    </w:p>
                    <w:p w:rsidR="00EF6768" w:rsidRDefault="00EF6768" w:rsidP="00EF6768">
                      <w:pPr>
                        <w:pStyle w:val="32"/>
                        <w:jc w:val="both"/>
                        <w:rPr>
                          <w:rFonts w:ascii="BalticaUzbek" w:hAnsi="BalticaUzbek"/>
                          <w:u w:val="single"/>
                        </w:rPr>
                      </w:pPr>
                      <w:r>
                        <w:rPr>
                          <w:rFonts w:ascii="BalticaUzbek" w:hAnsi="BalticaUzbek"/>
                          <w:u w:val="single"/>
                        </w:rPr>
                        <w:t>Статистика банки:</w:t>
                      </w:r>
                    </w:p>
                    <w:p w:rsidR="00EF6768" w:rsidRDefault="00EF6768" w:rsidP="00EF6768">
                      <w:pPr>
                        <w:pStyle w:val="32"/>
                        <w:numPr>
                          <w:ilvl w:val="0"/>
                          <w:numId w:val="6"/>
                        </w:numPr>
                        <w:tabs>
                          <w:tab w:val="left" w:pos="-3420"/>
                          <w:tab w:val="left" w:pos="0"/>
                        </w:tabs>
                        <w:ind w:left="0" w:firstLine="0"/>
                        <w:jc w:val="both"/>
                        <w:rPr>
                          <w:rFonts w:ascii="BalticaUzbek" w:hAnsi="BalticaUzbek"/>
                        </w:rPr>
                      </w:pPr>
                      <w:r>
                        <w:rPr>
                          <w:rFonts w:ascii="BalticaUzbek" w:hAnsi="BalticaUzbek"/>
                        </w:rPr>
                        <w:t>Регрессия тащлили;</w:t>
                      </w:r>
                    </w:p>
                    <w:p w:rsidR="00EF6768" w:rsidRDefault="00EF6768" w:rsidP="00EF6768">
                      <w:pPr>
                        <w:pStyle w:val="32"/>
                        <w:numPr>
                          <w:ilvl w:val="0"/>
                          <w:numId w:val="6"/>
                        </w:numPr>
                        <w:tabs>
                          <w:tab w:val="left" w:pos="-3420"/>
                          <w:tab w:val="left" w:pos="0"/>
                        </w:tabs>
                        <w:ind w:left="0" w:firstLine="0"/>
                        <w:jc w:val="both"/>
                        <w:rPr>
                          <w:rFonts w:ascii="BalticaUzbek" w:hAnsi="BalticaUzbek"/>
                        </w:rPr>
                      </w:pPr>
                      <w:r>
                        <w:rPr>
                          <w:rFonts w:ascii="BalticaUzbek" w:hAnsi="BalticaUzbek"/>
                        </w:rPr>
                        <w:t>Корреляцион тащлил;</w:t>
                      </w:r>
                    </w:p>
                    <w:p w:rsidR="00EF6768" w:rsidRDefault="00EF6768" w:rsidP="00EF6768">
                      <w:pPr>
                        <w:pStyle w:val="32"/>
                        <w:numPr>
                          <w:ilvl w:val="0"/>
                          <w:numId w:val="6"/>
                        </w:numPr>
                        <w:tabs>
                          <w:tab w:val="left" w:pos="-3420"/>
                          <w:tab w:val="left" w:pos="0"/>
                        </w:tabs>
                        <w:ind w:left="0" w:firstLine="0"/>
                        <w:jc w:val="both"/>
                        <w:rPr>
                          <w:rFonts w:ascii="BalticaUzbek" w:hAnsi="BalticaUzbek"/>
                        </w:rPr>
                      </w:pPr>
                      <w:r>
                        <w:rPr>
                          <w:rFonts w:ascii="BalticaUzbek" w:hAnsi="BalticaUzbek"/>
                        </w:rPr>
                        <w:t>Омиллар тащлили;</w:t>
                      </w:r>
                    </w:p>
                    <w:p w:rsidR="00EF6768" w:rsidRDefault="00EF6768" w:rsidP="00EF6768">
                      <w:pPr>
                        <w:pStyle w:val="32"/>
                        <w:numPr>
                          <w:ilvl w:val="0"/>
                          <w:numId w:val="6"/>
                        </w:numPr>
                        <w:tabs>
                          <w:tab w:val="left" w:pos="-3420"/>
                          <w:tab w:val="left" w:pos="0"/>
                        </w:tabs>
                        <w:ind w:left="0" w:firstLine="0"/>
                        <w:jc w:val="both"/>
                        <w:rPr>
                          <w:rFonts w:ascii="BalticaUzbek" w:hAnsi="BalticaUzbek"/>
                        </w:rPr>
                      </w:pPr>
                      <w:r>
                        <w:rPr>
                          <w:rFonts w:ascii="BalticaUzbek" w:hAnsi="BalticaUzbek"/>
                        </w:rPr>
                        <w:t>Дискриминация тащлили;</w:t>
                      </w:r>
                    </w:p>
                    <w:p w:rsidR="00EF6768" w:rsidRDefault="00EF6768" w:rsidP="00EF6768">
                      <w:pPr>
                        <w:pStyle w:val="32"/>
                        <w:numPr>
                          <w:ilvl w:val="0"/>
                          <w:numId w:val="6"/>
                        </w:numPr>
                        <w:tabs>
                          <w:tab w:val="left" w:pos="-3420"/>
                          <w:tab w:val="left" w:pos="0"/>
                        </w:tabs>
                        <w:ind w:left="0" w:firstLine="0"/>
                        <w:jc w:val="both"/>
                        <w:rPr>
                          <w:rFonts w:ascii="BalticaUzbek" w:hAnsi="BalticaUzbek"/>
                        </w:rPr>
                      </w:pPr>
                      <w:r>
                        <w:rPr>
                          <w:rFonts w:ascii="BalticaUzbek" w:hAnsi="BalticaUzbek"/>
                        </w:rPr>
                        <w:t>Уялар тащлили.</w:t>
                      </w:r>
                    </w:p>
                    <w:p w:rsidR="00EF6768" w:rsidRDefault="00EF6768" w:rsidP="00EF6768">
                      <w:pPr>
                        <w:pStyle w:val="32"/>
                        <w:jc w:val="both"/>
                        <w:rPr>
                          <w:rFonts w:ascii="BalticaUzbek" w:hAnsi="BalticaUzbek"/>
                        </w:rPr>
                      </w:pPr>
                    </w:p>
                    <w:p w:rsidR="00EF6768" w:rsidRDefault="00EF6768" w:rsidP="00EF6768">
                      <w:pPr>
                        <w:pStyle w:val="32"/>
                        <w:jc w:val="both"/>
                        <w:rPr>
                          <w:rFonts w:ascii="BalticaUzbek" w:hAnsi="BalticaUzbek"/>
                          <w:u w:val="single"/>
                        </w:rPr>
                      </w:pPr>
                      <w:r>
                        <w:rPr>
                          <w:rFonts w:ascii="BalticaUzbek" w:hAnsi="BalticaUzbek"/>
                          <w:u w:val="single"/>
                        </w:rPr>
                        <w:t>Моделлар банки:</w:t>
                      </w:r>
                    </w:p>
                    <w:p w:rsidR="00EF6768" w:rsidRDefault="00EF6768" w:rsidP="00EF6768">
                      <w:pPr>
                        <w:pStyle w:val="32"/>
                        <w:numPr>
                          <w:ilvl w:val="0"/>
                          <w:numId w:val="7"/>
                        </w:numPr>
                        <w:tabs>
                          <w:tab w:val="clear" w:pos="720"/>
                          <w:tab w:val="num" w:pos="180"/>
                        </w:tabs>
                        <w:ind w:left="0" w:firstLine="0"/>
                        <w:jc w:val="left"/>
                        <w:rPr>
                          <w:rFonts w:ascii="BalticaUzbek" w:hAnsi="BalticaUzbek"/>
                        </w:rPr>
                      </w:pPr>
                      <w:r>
                        <w:rPr>
                          <w:rFonts w:ascii="BalticaUzbek" w:hAnsi="BalticaUzbek"/>
                        </w:rPr>
                        <w:t>Нарх щосил былиш модели;</w:t>
                      </w:r>
                    </w:p>
                    <w:p w:rsidR="00EF6768" w:rsidRDefault="00EF6768" w:rsidP="00EF6768">
                      <w:pPr>
                        <w:pStyle w:val="32"/>
                        <w:numPr>
                          <w:ilvl w:val="0"/>
                          <w:numId w:val="7"/>
                        </w:numPr>
                        <w:tabs>
                          <w:tab w:val="clear" w:pos="720"/>
                          <w:tab w:val="num" w:pos="180"/>
                        </w:tabs>
                        <w:ind w:left="0" w:firstLine="0"/>
                        <w:jc w:val="left"/>
                        <w:rPr>
                          <w:rFonts w:ascii="BalticaUzbek" w:hAnsi="BalticaUzbek"/>
                        </w:rPr>
                      </w:pPr>
                      <w:r>
                        <w:rPr>
                          <w:rFonts w:ascii="BalticaUzbek" w:hAnsi="BalticaUzbek"/>
                        </w:rPr>
                        <w:t>Нархни щисоблаш модели;</w:t>
                      </w:r>
                    </w:p>
                    <w:p w:rsidR="00EF6768" w:rsidRDefault="00EF6768" w:rsidP="00EF6768">
                      <w:pPr>
                        <w:pStyle w:val="32"/>
                        <w:numPr>
                          <w:ilvl w:val="0"/>
                          <w:numId w:val="7"/>
                        </w:numPr>
                        <w:tabs>
                          <w:tab w:val="clear" w:pos="720"/>
                          <w:tab w:val="num" w:pos="180"/>
                        </w:tabs>
                        <w:ind w:left="0" w:firstLine="0"/>
                        <w:jc w:val="left"/>
                        <w:rPr>
                          <w:rFonts w:ascii="BalticaUzbek" w:hAnsi="BalticaUzbek"/>
                        </w:rPr>
                      </w:pPr>
                      <w:r>
                        <w:rPr>
                          <w:rFonts w:ascii="BalticaUzbek" w:hAnsi="BalticaUzbek"/>
                        </w:rPr>
                        <w:t>Жойлашишни танлаш усули модели;</w:t>
                      </w:r>
                    </w:p>
                    <w:p w:rsidR="00EF6768" w:rsidRDefault="00EF6768" w:rsidP="00EF6768">
                      <w:pPr>
                        <w:pStyle w:val="32"/>
                        <w:numPr>
                          <w:ilvl w:val="0"/>
                          <w:numId w:val="7"/>
                        </w:numPr>
                        <w:tabs>
                          <w:tab w:val="clear" w:pos="720"/>
                          <w:tab w:val="num" w:pos="180"/>
                        </w:tabs>
                        <w:ind w:left="0" w:firstLine="0"/>
                        <w:jc w:val="left"/>
                        <w:rPr>
                          <w:rFonts w:ascii="BalticaUzbek" w:hAnsi="BalticaUzbek"/>
                        </w:rPr>
                      </w:pPr>
                      <w:r>
                        <w:rPr>
                          <w:rFonts w:ascii="BalticaUzbek" w:hAnsi="BalticaUzbek"/>
                        </w:rPr>
                        <w:t>Реклама воситалари мажмуасини тузиш модели;</w:t>
                      </w:r>
                    </w:p>
                    <w:p w:rsidR="00EF6768" w:rsidRDefault="00EF6768" w:rsidP="00EF6768">
                      <w:pPr>
                        <w:pStyle w:val="32"/>
                        <w:numPr>
                          <w:ilvl w:val="0"/>
                          <w:numId w:val="7"/>
                        </w:numPr>
                        <w:tabs>
                          <w:tab w:val="clear" w:pos="720"/>
                          <w:tab w:val="num" w:pos="180"/>
                        </w:tabs>
                        <w:ind w:left="0" w:firstLine="0"/>
                        <w:jc w:val="left"/>
                        <w:rPr>
                          <w:rFonts w:ascii="BalticaUzbek" w:hAnsi="BalticaUzbek"/>
                        </w:rPr>
                      </w:pPr>
                      <w:r>
                        <w:rPr>
                          <w:rFonts w:ascii="BalticaUzbek" w:hAnsi="BalticaUzbek"/>
                        </w:rPr>
                        <w:t>Реклама бюджетини ишлаб чи=иш модели.</w:t>
                      </w:r>
                    </w:p>
                    <w:p w:rsidR="00EF6768" w:rsidRDefault="00EF6768" w:rsidP="00EF6768">
                      <w:pPr>
                        <w:pStyle w:val="32"/>
                        <w:jc w:val="both"/>
                      </w:pPr>
                    </w:p>
                  </w:txbxContent>
                </v:textbox>
              </v:rect>
            </w:pict>
          </mc:Fallback>
        </mc:AlternateContent>
      </w:r>
    </w:p>
    <w:p w:rsidR="00EF6768" w:rsidRDefault="00EF6768" w:rsidP="00EF6768">
      <w:pPr>
        <w:pStyle w:val="aa"/>
        <w:tabs>
          <w:tab w:val="clear" w:pos="4153"/>
          <w:tab w:val="clear" w:pos="8306"/>
        </w:tabs>
        <w:ind w:firstLine="567"/>
        <w:jc w:val="both"/>
        <w:rPr>
          <w:rFonts w:ascii="BalticaUzbek" w:hAnsi="BalticaUzbek"/>
        </w:rPr>
      </w:pPr>
      <w:r>
        <w:rPr>
          <w:rFonts w:ascii="BalticaUzbek" w:hAnsi="BalticaUzbek"/>
          <w:noProof/>
          <w:lang w:val="en-US" w:eastAsia="en-US"/>
        </w:rPr>
        <mc:AlternateContent>
          <mc:Choice Requires="wps">
            <w:drawing>
              <wp:anchor distT="0" distB="0" distL="114300" distR="114300" simplePos="0" relativeHeight="251660288" behindDoc="0" locked="0" layoutInCell="0" allowOverlap="1">
                <wp:simplePos x="0" y="0"/>
                <wp:positionH relativeFrom="column">
                  <wp:posOffset>4686300</wp:posOffset>
                </wp:positionH>
                <wp:positionV relativeFrom="paragraph">
                  <wp:posOffset>168910</wp:posOffset>
                </wp:positionV>
                <wp:extent cx="1371600" cy="800100"/>
                <wp:effectExtent l="5080" t="8890" r="13970" b="10160"/>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800100"/>
                        </a:xfrm>
                        <a:prstGeom prst="rect">
                          <a:avLst/>
                        </a:prstGeom>
                        <a:solidFill>
                          <a:srgbClr val="FFFFFF"/>
                        </a:solidFill>
                        <a:ln w="9525">
                          <a:solidFill>
                            <a:srgbClr val="000000"/>
                          </a:solidFill>
                          <a:miter lim="800000"/>
                          <a:headEnd/>
                          <a:tailEnd/>
                        </a:ln>
                      </wps:spPr>
                      <wps:txbx>
                        <w:txbxContent>
                          <w:p w:rsidR="00EF6768" w:rsidRDefault="00EF6768" w:rsidP="00EF6768">
                            <w:pPr>
                              <w:rPr>
                                <w:rFonts w:ascii="BalticaUzbek" w:hAnsi="BalticaUzbek"/>
                              </w:rPr>
                            </w:pPr>
                            <w:r>
                              <w:rPr>
                                <w:rFonts w:ascii="BalticaUzbek" w:hAnsi="BalticaUzbek"/>
                              </w:rPr>
                              <w:t>Маркетинг ахборотини бащолаш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9" o:spid="_x0000_s1030" style="position:absolute;left:0;text-align:left;margin-left:369pt;margin-top:13.3pt;width:108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" o:allowincell="f">
                <v:textbox>
                  <w:txbxContent>
                    <w:p w:rsidR="00EF6768" w:rsidRDefault="00EF6768" w:rsidP="00EF6768">
                      <w:pPr>
                        <w:rPr>
                          <w:rFonts w:ascii="BalticaUzbek" w:hAnsi="BalticaUzbek"/>
                        </w:rPr>
                      </w:pPr>
                      <w:r>
                        <w:rPr>
                          <w:rFonts w:ascii="BalticaUzbek" w:hAnsi="BalticaUzbek"/>
                        </w:rPr>
                        <w:t>Маркетинг ахборотини бащолаш</w:t>
                      </w:r>
                    </w:p>
                  </w:txbxContent>
                </v:textbox>
              </v:rect>
            </w:pict>
          </mc:Fallback>
        </mc:AlternateContent>
      </w:r>
      <w:r>
        <w:rPr>
          <w:rFonts w:ascii="BalticaUzbek" w:hAnsi="BalticaUzbek"/>
          <w:noProof/>
          <w:lang w:val="en-US" w:eastAsia="en-US"/>
        </w:rPr>
        <mc:AlternateContent>
          <mc:Choice Requires="wps">
            <w:drawing>
              <wp:anchor distT="0" distB="0" distL="114300" distR="114300" simplePos="0" relativeHeight="251659264" behindDoc="0" locked="0" layoutInCell="0" allowOverlap="1">
                <wp:simplePos x="0" y="0"/>
                <wp:positionH relativeFrom="column">
                  <wp:posOffset>-114300</wp:posOffset>
                </wp:positionH>
                <wp:positionV relativeFrom="paragraph">
                  <wp:posOffset>168910</wp:posOffset>
                </wp:positionV>
                <wp:extent cx="1257300" cy="571500"/>
                <wp:effectExtent l="5080" t="8890" r="13970" b="1016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71500"/>
                        </a:xfrm>
                        <a:prstGeom prst="rect">
                          <a:avLst/>
                        </a:prstGeom>
                        <a:solidFill>
                          <a:srgbClr val="FFFFFF"/>
                        </a:solidFill>
                        <a:ln w="9525">
                          <a:solidFill>
                            <a:srgbClr val="000000"/>
                          </a:solidFill>
                          <a:miter lim="800000"/>
                          <a:headEnd/>
                          <a:tailEnd/>
                        </a:ln>
                      </wps:spPr>
                      <wps:txbx>
                        <w:txbxContent>
                          <w:p w:rsidR="00EF6768" w:rsidRDefault="00EF6768" w:rsidP="00EF6768">
                            <w:pPr>
                              <w:rPr>
                                <w:rFonts w:ascii="BalticaUzbek" w:hAnsi="BalticaUzbek"/>
                              </w:rPr>
                            </w:pPr>
                            <w:r>
                              <w:rPr>
                                <w:rFonts w:ascii="BalticaUzbek" w:hAnsi="BalticaUzbek"/>
                              </w:rPr>
                              <w:t>Маркетинг ахбороти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8" o:spid="_x0000_s1031" style="position:absolute;left:0;text-align:left;margin-left:-9pt;margin-top:13.3pt;width:99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" o:allowincell="f">
                <v:textbox>
                  <w:txbxContent>
                    <w:p w:rsidR="00EF6768" w:rsidRDefault="00EF6768" w:rsidP="00EF6768">
                      <w:pPr>
                        <w:rPr>
                          <w:rFonts w:ascii="BalticaUzbek" w:hAnsi="BalticaUzbek"/>
                        </w:rPr>
                      </w:pPr>
                      <w:r>
                        <w:rPr>
                          <w:rFonts w:ascii="BalticaUzbek" w:hAnsi="BalticaUzbek"/>
                        </w:rPr>
                        <w:t>Маркетинг ахбороти</w:t>
                      </w:r>
                    </w:p>
                  </w:txbxContent>
                </v:textbox>
              </v:rect>
            </w:pict>
          </mc:Fallback>
        </mc:AlternateContent>
      </w:r>
    </w:p>
    <w:p w:rsidR="00EF6768" w:rsidRDefault="00EF6768" w:rsidP="00EF6768">
      <w:pPr>
        <w:pStyle w:val="aa"/>
        <w:tabs>
          <w:tab w:val="clear" w:pos="4153"/>
          <w:tab w:val="clear" w:pos="8306"/>
        </w:tabs>
        <w:ind w:firstLine="567"/>
        <w:jc w:val="both"/>
        <w:rPr>
          <w:rFonts w:ascii="BalticaUzbek" w:hAnsi="BalticaUzbek"/>
        </w:rPr>
      </w:pPr>
      <w:r>
        <w:rPr>
          <w:rFonts w:ascii="BalticaUzbek" w:hAnsi="BalticaUzbek"/>
        </w:rPr>
        <w:t xml:space="preserve">                             </w:t>
      </w:r>
    </w:p>
    <w:p w:rsidR="00EF6768" w:rsidRDefault="00EF6768" w:rsidP="00EF6768">
      <w:pPr>
        <w:pStyle w:val="aa"/>
        <w:tabs>
          <w:tab w:val="clear" w:pos="4153"/>
          <w:tab w:val="clear" w:pos="8306"/>
        </w:tabs>
        <w:ind w:firstLine="567"/>
        <w:jc w:val="both"/>
        <w:rPr>
          <w:rFonts w:ascii="BalticaUzbek" w:hAnsi="BalticaUzbek"/>
        </w:rPr>
      </w:pPr>
      <w:r>
        <w:rPr>
          <w:rFonts w:ascii="BalticaUzbek" w:hAnsi="BalticaUzbek"/>
          <w:noProof/>
          <w:lang w:val="en-US" w:eastAsia="en-US"/>
        </w:rPr>
        <w:lastRenderedPageBreak/>
        <mc:AlternateContent>
          <mc:Choice Requires="wps">
            <w:drawing>
              <wp:anchor distT="0" distB="0" distL="114300" distR="114300" simplePos="0" relativeHeight="251661312" behindDoc="0" locked="0" layoutInCell="0" allowOverlap="1">
                <wp:simplePos x="0" y="0"/>
                <wp:positionH relativeFrom="column">
                  <wp:posOffset>1143000</wp:posOffset>
                </wp:positionH>
                <wp:positionV relativeFrom="paragraph">
                  <wp:posOffset>102870</wp:posOffset>
                </wp:positionV>
                <wp:extent cx="342900" cy="0"/>
                <wp:effectExtent l="5080" t="56515" r="23495" b="57785"/>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8.1pt" to="117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" o:allowincell="f">
                <v:stroke endarrow="block"/>
              </v:line>
            </w:pict>
          </mc:Fallback>
        </mc:AlternateContent>
      </w:r>
    </w:p>
    <w:p w:rsidR="00EF6768" w:rsidRDefault="00EF6768" w:rsidP="00EF6768">
      <w:pPr>
        <w:pStyle w:val="aa"/>
        <w:tabs>
          <w:tab w:val="clear" w:pos="4153"/>
          <w:tab w:val="clear" w:pos="8306"/>
        </w:tabs>
        <w:ind w:firstLine="567"/>
        <w:jc w:val="both"/>
        <w:rPr>
          <w:rFonts w:ascii="BalticaUzbek" w:hAnsi="BalticaUzbek"/>
        </w:rPr>
      </w:pPr>
      <w:r>
        <w:rPr>
          <w:rFonts w:ascii="BalticaUzbek" w:hAnsi="BalticaUzbek"/>
          <w:noProof/>
          <w:lang w:val="en-US" w:eastAsia="en-US"/>
        </w:rPr>
        <mc:AlternateContent>
          <mc:Choice Requires="wps">
            <w:drawing>
              <wp:anchor distT="0" distB="0" distL="114300" distR="114300" simplePos="0" relativeHeight="251662336" behindDoc="0" locked="0" layoutInCell="0" allowOverlap="1">
                <wp:simplePos x="0" y="0"/>
                <wp:positionH relativeFrom="column">
                  <wp:posOffset>4343400</wp:posOffset>
                </wp:positionH>
                <wp:positionV relativeFrom="paragraph">
                  <wp:posOffset>12700</wp:posOffset>
                </wp:positionV>
                <wp:extent cx="342900" cy="0"/>
                <wp:effectExtent l="5080" t="56515" r="23495" b="57785"/>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1pt" to="36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" o:allowincell="f">
                <v:stroke endarrow="block"/>
              </v:line>
            </w:pict>
          </mc:Fallback>
        </mc:AlternateContent>
      </w:r>
    </w:p>
    <w:p w:rsidR="00EF6768" w:rsidRDefault="00EF6768" w:rsidP="00EF6768">
      <w:pPr>
        <w:pStyle w:val="aa"/>
        <w:tabs>
          <w:tab w:val="clear" w:pos="4153"/>
          <w:tab w:val="clear" w:pos="8306"/>
        </w:tabs>
        <w:ind w:firstLine="567"/>
        <w:jc w:val="both"/>
        <w:rPr>
          <w:rFonts w:ascii="BalticaUzbek" w:hAnsi="BalticaUzbek"/>
        </w:rPr>
      </w:pPr>
    </w:p>
    <w:p w:rsidR="00EF6768" w:rsidRDefault="00EF6768" w:rsidP="00EF6768">
      <w:pPr>
        <w:pStyle w:val="aa"/>
        <w:tabs>
          <w:tab w:val="clear" w:pos="4153"/>
          <w:tab w:val="clear" w:pos="8306"/>
        </w:tabs>
        <w:ind w:firstLine="567"/>
        <w:jc w:val="both"/>
        <w:rPr>
          <w:rFonts w:ascii="BalticaUzbek" w:hAnsi="BalticaUzbek"/>
        </w:rPr>
      </w:pPr>
    </w:p>
    <w:p w:rsidR="00EF6768" w:rsidRDefault="00EF6768" w:rsidP="00EF6768">
      <w:pPr>
        <w:pStyle w:val="aa"/>
        <w:tabs>
          <w:tab w:val="clear" w:pos="4153"/>
          <w:tab w:val="clear" w:pos="8306"/>
        </w:tabs>
        <w:ind w:firstLine="567"/>
        <w:jc w:val="both"/>
        <w:rPr>
          <w:rFonts w:ascii="BalticaUzbek" w:hAnsi="BalticaUzbek"/>
        </w:rPr>
      </w:pPr>
      <w:r>
        <w:rPr>
          <w:rFonts w:ascii="BalticaUzbek" w:hAnsi="BalticaUzbek"/>
          <w:noProof/>
          <w:lang w:val="en-US" w:eastAsia="en-US"/>
        </w:rPr>
        <mc:AlternateContent>
          <mc:Choice Requires="wps">
            <w:drawing>
              <wp:anchor distT="0" distB="0" distL="114300" distR="114300" simplePos="0" relativeHeight="251664384" behindDoc="0" locked="0" layoutInCell="0" allowOverlap="1">
                <wp:simplePos x="0" y="0"/>
                <wp:positionH relativeFrom="column">
                  <wp:posOffset>3086100</wp:posOffset>
                </wp:positionH>
                <wp:positionV relativeFrom="paragraph">
                  <wp:posOffset>150495</wp:posOffset>
                </wp:positionV>
                <wp:extent cx="0" cy="228600"/>
                <wp:effectExtent l="52705" t="7620" r="61595" b="20955"/>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1.85pt" to="243pt,2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" o:allowincell="f">
                <v:stroke endarrow="block"/>
              </v:line>
            </w:pict>
          </mc:Fallback>
        </mc:AlternateContent>
      </w:r>
    </w:p>
    <w:p w:rsidR="00EF6768" w:rsidRDefault="00EF6768" w:rsidP="00EF6768">
      <w:pPr>
        <w:pStyle w:val="aa"/>
        <w:tabs>
          <w:tab w:val="clear" w:pos="4153"/>
          <w:tab w:val="clear" w:pos="8306"/>
        </w:tabs>
        <w:ind w:firstLine="567"/>
        <w:jc w:val="both"/>
        <w:rPr>
          <w:rFonts w:ascii="BalticaUzbek" w:hAnsi="BalticaUzbek"/>
        </w:rPr>
      </w:pPr>
    </w:p>
    <w:p w:rsidR="00EF6768" w:rsidRDefault="00EF6768" w:rsidP="00EF6768">
      <w:pPr>
        <w:pStyle w:val="aa"/>
        <w:tabs>
          <w:tab w:val="clear" w:pos="4153"/>
          <w:tab w:val="clear" w:pos="8306"/>
        </w:tabs>
        <w:ind w:firstLine="567"/>
        <w:jc w:val="both"/>
        <w:rPr>
          <w:rFonts w:ascii="BalticaUzbek" w:hAnsi="BalticaUzbek"/>
        </w:rPr>
      </w:pPr>
    </w:p>
    <w:p w:rsidR="00EF6768" w:rsidRDefault="00EF6768" w:rsidP="00EF6768">
      <w:pPr>
        <w:pStyle w:val="aa"/>
        <w:tabs>
          <w:tab w:val="clear" w:pos="4153"/>
          <w:tab w:val="clear" w:pos="8306"/>
        </w:tabs>
        <w:ind w:firstLine="567"/>
        <w:jc w:val="both"/>
        <w:rPr>
          <w:rFonts w:ascii="BalticaUzbek" w:hAnsi="BalticaUzbek"/>
        </w:rPr>
      </w:pPr>
    </w:p>
    <w:p w:rsidR="00EF6768" w:rsidRDefault="00EF6768" w:rsidP="00EF6768">
      <w:pPr>
        <w:pStyle w:val="aa"/>
        <w:tabs>
          <w:tab w:val="clear" w:pos="4153"/>
          <w:tab w:val="clear" w:pos="8306"/>
        </w:tabs>
        <w:ind w:firstLine="567"/>
        <w:jc w:val="both"/>
        <w:rPr>
          <w:rFonts w:ascii="BalticaUzbek" w:hAnsi="BalticaUzbek"/>
        </w:rPr>
      </w:pPr>
    </w:p>
    <w:p w:rsidR="00EF6768" w:rsidRDefault="00EF6768" w:rsidP="00EF6768">
      <w:pPr>
        <w:pStyle w:val="aa"/>
        <w:tabs>
          <w:tab w:val="clear" w:pos="4153"/>
          <w:tab w:val="clear" w:pos="8306"/>
        </w:tabs>
        <w:ind w:firstLine="567"/>
        <w:jc w:val="both"/>
        <w:rPr>
          <w:rFonts w:ascii="BalticaUzbek" w:hAnsi="BalticaUzbek"/>
        </w:rPr>
      </w:pPr>
    </w:p>
    <w:p w:rsidR="00EF6768" w:rsidRDefault="00EF6768" w:rsidP="00EF6768">
      <w:pPr>
        <w:pStyle w:val="aa"/>
        <w:tabs>
          <w:tab w:val="clear" w:pos="4153"/>
          <w:tab w:val="clear" w:pos="8306"/>
        </w:tabs>
        <w:ind w:firstLine="567"/>
        <w:jc w:val="both"/>
        <w:rPr>
          <w:rFonts w:ascii="BalticaUzbek" w:hAnsi="BalticaUzbek"/>
        </w:rPr>
      </w:pPr>
    </w:p>
    <w:p w:rsidR="00EF6768" w:rsidRDefault="00EF6768" w:rsidP="00EF6768">
      <w:pPr>
        <w:pStyle w:val="aa"/>
        <w:tabs>
          <w:tab w:val="clear" w:pos="4153"/>
          <w:tab w:val="clear" w:pos="8306"/>
        </w:tabs>
        <w:ind w:firstLine="567"/>
        <w:jc w:val="both"/>
        <w:rPr>
          <w:rFonts w:ascii="BalticaUzbek" w:hAnsi="BalticaUzbek"/>
        </w:rPr>
      </w:pPr>
    </w:p>
    <w:p w:rsidR="00EF6768" w:rsidRDefault="00EF6768" w:rsidP="00EF6768">
      <w:pPr>
        <w:pStyle w:val="aa"/>
        <w:tabs>
          <w:tab w:val="clear" w:pos="4153"/>
          <w:tab w:val="clear" w:pos="8306"/>
        </w:tabs>
        <w:ind w:firstLine="567"/>
        <w:jc w:val="both"/>
        <w:rPr>
          <w:rFonts w:ascii="BalticaUzbek" w:hAnsi="BalticaUzbek"/>
        </w:rPr>
      </w:pPr>
    </w:p>
    <w:p w:rsidR="00EF6768" w:rsidRDefault="00EF6768" w:rsidP="00EF6768">
      <w:pPr>
        <w:pStyle w:val="aa"/>
        <w:tabs>
          <w:tab w:val="clear" w:pos="4153"/>
          <w:tab w:val="clear" w:pos="8306"/>
        </w:tabs>
        <w:ind w:firstLine="567"/>
        <w:jc w:val="both"/>
        <w:rPr>
          <w:rFonts w:ascii="BalticaUzbek" w:hAnsi="BalticaUzbek"/>
        </w:rPr>
      </w:pPr>
    </w:p>
    <w:p w:rsidR="00EF6768" w:rsidRDefault="00EF6768" w:rsidP="00EF6768">
      <w:pPr>
        <w:pStyle w:val="aa"/>
        <w:tabs>
          <w:tab w:val="clear" w:pos="4153"/>
          <w:tab w:val="clear" w:pos="8306"/>
        </w:tabs>
        <w:ind w:firstLine="567"/>
        <w:jc w:val="both"/>
        <w:rPr>
          <w:rFonts w:ascii="BalticaUzbek" w:hAnsi="BalticaUzbek"/>
        </w:rPr>
      </w:pPr>
    </w:p>
    <w:p w:rsidR="00EF6768" w:rsidRDefault="00EF6768" w:rsidP="00EF6768">
      <w:pPr>
        <w:pStyle w:val="aa"/>
        <w:tabs>
          <w:tab w:val="clear" w:pos="4153"/>
          <w:tab w:val="clear" w:pos="8306"/>
        </w:tabs>
        <w:ind w:firstLine="567"/>
        <w:jc w:val="both"/>
        <w:rPr>
          <w:rFonts w:ascii="BalticaUzbek" w:hAnsi="BalticaUzbek"/>
        </w:rPr>
      </w:pPr>
    </w:p>
    <w:p w:rsidR="00EF6768" w:rsidRDefault="00EF6768" w:rsidP="00EF6768">
      <w:pPr>
        <w:pStyle w:val="aa"/>
        <w:tabs>
          <w:tab w:val="clear" w:pos="4153"/>
          <w:tab w:val="clear" w:pos="8306"/>
        </w:tabs>
        <w:ind w:firstLine="567"/>
        <w:jc w:val="both"/>
        <w:rPr>
          <w:rFonts w:ascii="BalticaUzbek" w:hAnsi="BalticaUzbek"/>
          <w:spacing w:val="-20"/>
        </w:rPr>
      </w:pPr>
      <w:r>
        <w:rPr>
          <w:rFonts w:ascii="BalticaUzbek" w:hAnsi="BalticaUzbek"/>
          <w:spacing w:val="-20"/>
        </w:rPr>
        <w:t xml:space="preserve">1-расм. Маркетинг ахборот тащлил тизими. </w:t>
      </w:r>
    </w:p>
    <w:p w:rsidR="00EF6768" w:rsidRDefault="00EF6768" w:rsidP="00EF6768">
      <w:pPr>
        <w:pStyle w:val="aa"/>
        <w:tabs>
          <w:tab w:val="clear" w:pos="4153"/>
          <w:tab w:val="clear" w:pos="8306"/>
        </w:tabs>
        <w:ind w:firstLine="567"/>
        <w:jc w:val="both"/>
        <w:rPr>
          <w:rFonts w:ascii="BalticaUzbek" w:hAnsi="BalticaUzbek"/>
          <w:spacing w:val="-20"/>
        </w:rPr>
      </w:pPr>
      <w:r>
        <w:rPr>
          <w:rFonts w:ascii="BalticaUzbek" w:hAnsi="BalticaUzbek"/>
          <w:i/>
          <w:spacing w:val="-20"/>
        </w:rPr>
        <w:t>Статистика банки</w:t>
      </w:r>
      <w:r>
        <w:rPr>
          <w:rFonts w:ascii="BalticaUzbek" w:hAnsi="BalticaUzbek"/>
          <w:spacing w:val="-20"/>
        </w:rPr>
        <w:t xml:space="preserve"> бу мазкур маълумотлар доирасида ўзаро алоқаларни тўлароқ очиб бериш ва уларнинг статистик ишончлилик даражасини белгилашга имкон берувчи маълумотлар билан статистик ишлашга оид замонавий усуллар йиғиндисидир. Бу усуллар ращбариятнинг қуйидаги саволларга жавоб олишига имкон беради:</w:t>
      </w:r>
    </w:p>
    <w:p w:rsidR="00EF6768" w:rsidRDefault="00EF6768" w:rsidP="00EF6768">
      <w:pPr>
        <w:pStyle w:val="aa"/>
        <w:numPr>
          <w:ilvl w:val="0"/>
          <w:numId w:val="13"/>
        </w:numPr>
        <w:tabs>
          <w:tab w:val="clear" w:pos="360"/>
          <w:tab w:val="clear" w:pos="4153"/>
          <w:tab w:val="clear" w:pos="8306"/>
          <w:tab w:val="num" w:pos="720"/>
        </w:tabs>
        <w:ind w:left="0" w:firstLine="567"/>
        <w:jc w:val="both"/>
        <w:rPr>
          <w:rFonts w:ascii="BalticaUzbek" w:hAnsi="BalticaUzbek"/>
          <w:spacing w:val="-20"/>
        </w:rPr>
      </w:pPr>
      <w:r>
        <w:rPr>
          <w:rFonts w:ascii="BalticaUzbek" w:hAnsi="BalticaUzbek"/>
          <w:spacing w:val="-20"/>
        </w:rPr>
        <w:t>сотувга таъсир кўрсатувчи асосий ўзгарувчилар нимани ифодалайди ва уларнинг щар бирининг ащамияти қандай?</w:t>
      </w:r>
    </w:p>
    <w:p w:rsidR="00EF6768" w:rsidRDefault="00EF6768" w:rsidP="00EF6768">
      <w:pPr>
        <w:pStyle w:val="aa"/>
        <w:numPr>
          <w:ilvl w:val="0"/>
          <w:numId w:val="13"/>
        </w:numPr>
        <w:tabs>
          <w:tab w:val="clear" w:pos="360"/>
          <w:tab w:val="clear" w:pos="4153"/>
          <w:tab w:val="clear" w:pos="8306"/>
          <w:tab w:val="num" w:pos="720"/>
        </w:tabs>
        <w:ind w:left="0" w:firstLine="567"/>
        <w:jc w:val="both"/>
        <w:rPr>
          <w:rFonts w:ascii="BalticaUzbek" w:hAnsi="BalticaUzbek"/>
          <w:spacing w:val="-20"/>
        </w:rPr>
      </w:pPr>
      <w:r>
        <w:rPr>
          <w:rFonts w:ascii="BalticaUzbek" w:hAnsi="BalticaUzbek"/>
          <w:spacing w:val="-20"/>
        </w:rPr>
        <w:t>товар нархи 10 %, реклама харажатлари эса 20 % оширилса сотувда нима юз беради?</w:t>
      </w:r>
    </w:p>
    <w:p w:rsidR="00EF6768" w:rsidRDefault="00EF6768" w:rsidP="00EF6768">
      <w:pPr>
        <w:pStyle w:val="aa"/>
        <w:numPr>
          <w:ilvl w:val="0"/>
          <w:numId w:val="13"/>
        </w:numPr>
        <w:tabs>
          <w:tab w:val="clear" w:pos="360"/>
          <w:tab w:val="clear" w:pos="4153"/>
          <w:tab w:val="clear" w:pos="8306"/>
          <w:tab w:val="num" w:pos="720"/>
        </w:tabs>
        <w:ind w:left="0" w:firstLine="567"/>
        <w:jc w:val="both"/>
        <w:rPr>
          <w:rFonts w:ascii="BalticaUzbek" w:hAnsi="BalticaUzbek"/>
          <w:spacing w:val="-20"/>
        </w:rPr>
      </w:pPr>
      <w:r>
        <w:rPr>
          <w:rFonts w:ascii="BalticaUzbek" w:hAnsi="BalticaUzbek"/>
          <w:spacing w:val="-20"/>
        </w:rPr>
        <w:t>мазкур истеъмолчилар рақобатчилар товарларини эмас, айнан менинг товарларимни сотиб олишларининг энг эщтимоли юқори кўрсаткичлар қайсилар?</w:t>
      </w:r>
    </w:p>
    <w:p w:rsidR="00EF6768" w:rsidRDefault="00EF6768" w:rsidP="00EF6768">
      <w:pPr>
        <w:pStyle w:val="aa"/>
        <w:numPr>
          <w:ilvl w:val="0"/>
          <w:numId w:val="13"/>
        </w:numPr>
        <w:tabs>
          <w:tab w:val="clear" w:pos="360"/>
          <w:tab w:val="clear" w:pos="4153"/>
          <w:tab w:val="clear" w:pos="8306"/>
          <w:tab w:val="num" w:pos="720"/>
        </w:tabs>
        <w:ind w:left="0" w:firstLine="567"/>
        <w:jc w:val="both"/>
        <w:rPr>
          <w:rFonts w:ascii="BalticaUzbek" w:hAnsi="BalticaUzbek"/>
          <w:spacing w:val="-20"/>
        </w:rPr>
      </w:pPr>
      <w:r>
        <w:rPr>
          <w:rFonts w:ascii="BalticaUzbek" w:hAnsi="BalticaUzbek"/>
          <w:spacing w:val="-20"/>
        </w:rPr>
        <w:t>бозорни қайси ўзгарувчилар асосида сегментлаган маъқул ва нечта сегмент мавжуд бўлиши мумкин?</w:t>
      </w:r>
    </w:p>
    <w:p w:rsidR="00EF6768" w:rsidRDefault="00EF6768" w:rsidP="00EF6768">
      <w:pPr>
        <w:pStyle w:val="aa"/>
        <w:tabs>
          <w:tab w:val="clear" w:pos="4153"/>
          <w:tab w:val="clear" w:pos="8306"/>
        </w:tabs>
        <w:ind w:firstLine="567"/>
        <w:jc w:val="both"/>
        <w:rPr>
          <w:rFonts w:ascii="BalticaUzbek" w:hAnsi="BalticaUzbek"/>
          <w:spacing w:val="-20"/>
        </w:rPr>
      </w:pPr>
      <w:r>
        <w:rPr>
          <w:rFonts w:ascii="BalticaUzbek" w:hAnsi="BalticaUzbek"/>
          <w:i/>
          <w:spacing w:val="-20"/>
        </w:rPr>
        <w:t>Моделлар банки</w:t>
      </w:r>
      <w:r>
        <w:rPr>
          <w:rFonts w:ascii="BalticaUzbek" w:hAnsi="BalticaUzbek"/>
          <w:spacing w:val="-20"/>
        </w:rPr>
        <w:t xml:space="preserve"> бозор иштирокчилари томонидан энг оптимал маркетинг қарорлари қабул қилишга хизмат қилувчи математик моделлар тўпламидир. Щар бир модель щақиқий мавжуд тизим, жараён ёки натижани ифодаловчи ўзаро боғлиқ ўзгарувчилар йиғиндисидан таркиб топади. Бу моделлар «..бўлса-чи» ва «қайси бири яхши» каби саволларга жавоб олишга хизмат қилади. Сўнгги йигирма йил ичида маркетинг сощасида олимлар маркетинг ращбариятига сотув щудудлари чегараси ва коммивояжерлик режаларини белгилаш, чакана савдо нуқталари учун жой танлаш, товар янгиликларини прогнозлаш ва реклама воситаларининг оптимал мажмуасини танлаш бўйича фаолиятларини амалга оширишга хизмат қилувчи кўплаб моделларни яратган.</w:t>
      </w:r>
    </w:p>
    <w:p w:rsidR="00EF6768" w:rsidRDefault="00EF6768" w:rsidP="00EF6768">
      <w:pPr>
        <w:pStyle w:val="aa"/>
        <w:tabs>
          <w:tab w:val="clear" w:pos="4153"/>
          <w:tab w:val="clear" w:pos="8306"/>
        </w:tabs>
        <w:ind w:firstLine="567"/>
        <w:jc w:val="both"/>
        <w:rPr>
          <w:rFonts w:ascii="BalticaUzbek" w:hAnsi="BalticaUzbek"/>
          <w:spacing w:val="-20"/>
        </w:rPr>
      </w:pPr>
      <w:r>
        <w:rPr>
          <w:rFonts w:ascii="BalticaUzbek" w:hAnsi="BalticaUzbek"/>
          <w:spacing w:val="-20"/>
        </w:rPr>
        <w:t>Шу билан маркетинг ахбороти таркибига кирувчи тўрт асосий ёрдамчи тизимлар шарщини якунлаш мумкин.</w:t>
      </w:r>
    </w:p>
    <w:p w:rsidR="00EF6768" w:rsidRDefault="00EF6768" w:rsidP="00EF6768">
      <w:pPr>
        <w:pStyle w:val="Normal"/>
        <w:ind w:firstLine="567"/>
        <w:jc w:val="both"/>
        <w:rPr>
          <w:rFonts w:ascii="BalticaUzbek" w:hAnsi="BalticaUzbek"/>
          <w:b/>
          <w:spacing w:val="-20"/>
          <w:sz w:val="28"/>
        </w:rPr>
      </w:pPr>
    </w:p>
    <w:p w:rsidR="00EF6768" w:rsidRDefault="00EF6768" w:rsidP="00EF6768">
      <w:pPr>
        <w:pStyle w:val="Normal"/>
        <w:ind w:firstLine="567"/>
        <w:jc w:val="both"/>
        <w:rPr>
          <w:rFonts w:ascii="BalticaUzbek" w:hAnsi="BalticaUzbek"/>
          <w:b/>
          <w:spacing w:val="-20"/>
          <w:sz w:val="28"/>
        </w:rPr>
      </w:pPr>
      <w:r>
        <w:rPr>
          <w:rFonts w:ascii="BalticaUzbek" w:hAnsi="BalticaUzbek"/>
          <w:b/>
          <w:spacing w:val="-20"/>
          <w:sz w:val="28"/>
        </w:rPr>
        <w:lastRenderedPageBreak/>
        <w:t>3.3. Ахборот тўплаш усуллари.</w:t>
      </w:r>
    </w:p>
    <w:p w:rsidR="00EF6768" w:rsidRDefault="00EF6768" w:rsidP="00EF6768">
      <w:pPr>
        <w:shd w:val="clear" w:color="auto" w:fill="FFFFFF"/>
        <w:ind w:left="29" w:firstLine="567"/>
        <w:jc w:val="both"/>
        <w:rPr>
          <w:rFonts w:ascii="BalticaUzbek" w:hAnsi="BalticaUzbek"/>
          <w:spacing w:val="-20"/>
          <w:sz w:val="28"/>
        </w:rPr>
      </w:pPr>
      <w:r>
        <w:rPr>
          <w:rFonts w:ascii="BalticaUzbek" w:hAnsi="BalticaUzbek"/>
          <w:spacing w:val="-20"/>
          <w:sz w:val="28"/>
        </w:rPr>
        <w:t>Кўп щолларда тадқиқотлар танлаб олиш ёрдамида амалга оширилади. Танлаб олиш режасини тузиш жараёни учта вазифани кетма-кетликда ечишдан иборат</w:t>
      </w:r>
      <w:r>
        <w:rPr>
          <w:rFonts w:ascii="BalticaUzbek" w:hAnsi="BalticaUzbek"/>
          <w:color w:val="000000"/>
          <w:spacing w:val="-20"/>
          <w:sz w:val="28"/>
        </w:rPr>
        <w:t>:</w:t>
      </w:r>
    </w:p>
    <w:p w:rsidR="00EF6768" w:rsidRDefault="00EF6768" w:rsidP="00EF6768">
      <w:pPr>
        <w:numPr>
          <w:ilvl w:val="0"/>
          <w:numId w:val="15"/>
        </w:numPr>
        <w:shd w:val="clear" w:color="auto" w:fill="FFFFFF"/>
        <w:tabs>
          <w:tab w:val="left" w:pos="-1260"/>
        </w:tabs>
        <w:ind w:firstLine="540"/>
        <w:jc w:val="both"/>
        <w:rPr>
          <w:rFonts w:ascii="BalticaUzbek" w:hAnsi="BalticaUzbek"/>
          <w:color w:val="000000"/>
          <w:spacing w:val="-20"/>
          <w:sz w:val="28"/>
        </w:rPr>
      </w:pPr>
      <w:r>
        <w:rPr>
          <w:rFonts w:ascii="BalticaUzbek" w:hAnsi="BalticaUzbek"/>
          <w:color w:val="000000"/>
          <w:spacing w:val="-20"/>
          <w:sz w:val="28"/>
        </w:rPr>
        <w:t>Тадқиқот объектини аниқлаш</w:t>
      </w:r>
    </w:p>
    <w:p w:rsidR="00EF6768" w:rsidRDefault="00EF6768" w:rsidP="00EF6768">
      <w:pPr>
        <w:numPr>
          <w:ilvl w:val="0"/>
          <w:numId w:val="15"/>
        </w:numPr>
        <w:shd w:val="clear" w:color="auto" w:fill="FFFFFF"/>
        <w:tabs>
          <w:tab w:val="left" w:pos="-1260"/>
        </w:tabs>
        <w:ind w:firstLine="540"/>
        <w:jc w:val="both"/>
        <w:rPr>
          <w:rFonts w:ascii="BalticaUzbek" w:hAnsi="BalticaUzbek"/>
          <w:color w:val="000000"/>
          <w:spacing w:val="-20"/>
          <w:sz w:val="28"/>
        </w:rPr>
      </w:pPr>
      <w:r>
        <w:rPr>
          <w:rFonts w:ascii="BalticaUzbek" w:hAnsi="BalticaUzbek"/>
          <w:spacing w:val="-20"/>
          <w:sz w:val="28"/>
        </w:rPr>
        <w:t>Танлаб олиш</w:t>
      </w:r>
      <w:r>
        <w:rPr>
          <w:rFonts w:ascii="BalticaUzbek" w:hAnsi="BalticaUzbek"/>
          <w:color w:val="000000"/>
          <w:spacing w:val="-20"/>
          <w:sz w:val="28"/>
        </w:rPr>
        <w:t xml:space="preserve"> тузилмасини аниқлаш</w:t>
      </w:r>
    </w:p>
    <w:p w:rsidR="00EF6768" w:rsidRDefault="00EF6768" w:rsidP="00EF6768">
      <w:pPr>
        <w:numPr>
          <w:ilvl w:val="0"/>
          <w:numId w:val="15"/>
        </w:numPr>
        <w:shd w:val="clear" w:color="auto" w:fill="FFFFFF"/>
        <w:tabs>
          <w:tab w:val="left" w:pos="-1260"/>
        </w:tabs>
        <w:ind w:firstLine="540"/>
        <w:jc w:val="both"/>
        <w:rPr>
          <w:rFonts w:ascii="BalticaUzbek" w:hAnsi="BalticaUzbek"/>
          <w:color w:val="000000"/>
          <w:spacing w:val="-20"/>
          <w:sz w:val="28"/>
        </w:rPr>
      </w:pPr>
      <w:r>
        <w:rPr>
          <w:rFonts w:ascii="BalticaUzbek" w:hAnsi="BalticaUzbek"/>
          <w:spacing w:val="-20"/>
          <w:sz w:val="28"/>
        </w:rPr>
        <w:t>Танлаб олиш</w:t>
      </w:r>
      <w:r>
        <w:rPr>
          <w:rFonts w:ascii="BalticaUzbek" w:hAnsi="BalticaUzbek"/>
          <w:color w:val="000000"/>
          <w:spacing w:val="-20"/>
          <w:sz w:val="28"/>
        </w:rPr>
        <w:t xml:space="preserve"> щажмини аниқлаш.</w:t>
      </w:r>
    </w:p>
    <w:p w:rsidR="00EF6768" w:rsidRDefault="00EF6768" w:rsidP="00EF6768">
      <w:pPr>
        <w:shd w:val="clear" w:color="auto" w:fill="FFFFFF"/>
        <w:ind w:left="43" w:right="5" w:firstLine="502"/>
        <w:jc w:val="both"/>
        <w:rPr>
          <w:rFonts w:ascii="BalticaUzbek" w:hAnsi="BalticaUzbek"/>
          <w:spacing w:val="-20"/>
          <w:sz w:val="28"/>
        </w:rPr>
      </w:pPr>
      <w:r>
        <w:rPr>
          <w:rFonts w:ascii="BalticaUzbek" w:hAnsi="BalticaUzbek"/>
          <w:color w:val="000000"/>
          <w:spacing w:val="-20"/>
          <w:sz w:val="28"/>
        </w:rPr>
        <w:t xml:space="preserve">Қоидага кўра, </w:t>
      </w:r>
      <w:r>
        <w:rPr>
          <w:rFonts w:ascii="BalticaUzbek" w:hAnsi="BalticaUzbek"/>
          <w:i/>
          <w:color w:val="000000"/>
          <w:spacing w:val="-20"/>
          <w:sz w:val="28"/>
        </w:rPr>
        <w:t xml:space="preserve">тадқиқот объекти </w:t>
      </w:r>
      <w:r>
        <w:rPr>
          <w:rFonts w:ascii="BalticaUzbek" w:hAnsi="BalticaUzbek"/>
          <w:color w:val="000000"/>
          <w:spacing w:val="-20"/>
          <w:sz w:val="28"/>
        </w:rPr>
        <w:t xml:space="preserve">кузатув объектлари йиғиндисидан иборат бўлиб, бу қаторга истеъмоляилар, компания ходимлари, воситачилар ва шу кабиларни киритиш мумкин. Сплошной тадқиқотлар - тадқиқот ва </w:t>
      </w:r>
      <w:r>
        <w:rPr>
          <w:rFonts w:ascii="BalticaUzbek" w:hAnsi="BalticaUzbek"/>
          <w:spacing w:val="-20"/>
          <w:sz w:val="28"/>
        </w:rPr>
        <w:t>танлаб олиш</w:t>
      </w:r>
      <w:r>
        <w:rPr>
          <w:rFonts w:ascii="BalticaUzbek" w:hAnsi="BalticaUzbek"/>
          <w:color w:val="000000"/>
          <w:spacing w:val="-20"/>
          <w:sz w:val="28"/>
        </w:rPr>
        <w:t xml:space="preserve"> ёрдамидаги тадқиқот турларига тақсимланади. Одатда, сплошное тадқиқотни амалга оширишнинг имкони доим щам бўлавермайди. Бунга бир қатор сабабларни кўрсатиш мумкин:</w:t>
      </w:r>
    </w:p>
    <w:p w:rsidR="00EF6768" w:rsidRDefault="00EF6768" w:rsidP="00EF6768">
      <w:pPr>
        <w:numPr>
          <w:ilvl w:val="0"/>
          <w:numId w:val="16"/>
        </w:numPr>
        <w:shd w:val="clear" w:color="auto" w:fill="FFFFFF"/>
        <w:tabs>
          <w:tab w:val="left" w:pos="900"/>
        </w:tabs>
        <w:ind w:firstLine="540"/>
        <w:jc w:val="both"/>
        <w:rPr>
          <w:rFonts w:ascii="BalticaUzbek" w:hAnsi="BalticaUzbek"/>
          <w:color w:val="000000"/>
          <w:spacing w:val="-20"/>
          <w:sz w:val="28"/>
        </w:rPr>
      </w:pPr>
      <w:r>
        <w:rPr>
          <w:rFonts w:ascii="BalticaUzbek" w:hAnsi="BalticaUzbek"/>
          <w:color w:val="000000"/>
          <w:spacing w:val="-20"/>
          <w:sz w:val="28"/>
        </w:rPr>
        <w:t>айрим элементлар билан алоқа ўрнатиш имкониятининг йўқлиги;</w:t>
      </w:r>
    </w:p>
    <w:p w:rsidR="00EF6768" w:rsidRDefault="00EF6768" w:rsidP="00EF6768">
      <w:pPr>
        <w:numPr>
          <w:ilvl w:val="0"/>
          <w:numId w:val="16"/>
        </w:numPr>
        <w:shd w:val="clear" w:color="auto" w:fill="FFFFFF"/>
        <w:tabs>
          <w:tab w:val="left" w:pos="900"/>
        </w:tabs>
        <w:ind w:firstLine="540"/>
        <w:jc w:val="both"/>
        <w:rPr>
          <w:rFonts w:ascii="BalticaUzbek" w:hAnsi="BalticaUzbek"/>
          <w:color w:val="000000"/>
          <w:spacing w:val="-20"/>
          <w:sz w:val="28"/>
        </w:rPr>
      </w:pPr>
      <w:r>
        <w:rPr>
          <w:rFonts w:ascii="BalticaUzbek" w:hAnsi="BalticaUzbek"/>
          <w:color w:val="000000"/>
          <w:spacing w:val="-20"/>
          <w:sz w:val="28"/>
        </w:rPr>
        <w:t xml:space="preserve">сплошной тадқиқот ўтказиш учун сарфланувчи харажаларнинг жуда катталиги ва ўзини оқламаслиги; </w:t>
      </w:r>
    </w:p>
    <w:p w:rsidR="00EF6768" w:rsidRDefault="00EF6768" w:rsidP="00EF6768">
      <w:pPr>
        <w:numPr>
          <w:ilvl w:val="0"/>
          <w:numId w:val="16"/>
        </w:numPr>
        <w:shd w:val="clear" w:color="auto" w:fill="FFFFFF"/>
        <w:tabs>
          <w:tab w:val="left" w:pos="900"/>
        </w:tabs>
        <w:ind w:firstLine="540"/>
        <w:jc w:val="both"/>
        <w:rPr>
          <w:rFonts w:ascii="BalticaUzbek" w:hAnsi="BalticaUzbek"/>
          <w:color w:val="000000"/>
          <w:spacing w:val="-20"/>
          <w:sz w:val="28"/>
        </w:rPr>
      </w:pPr>
      <w:r>
        <w:rPr>
          <w:rFonts w:ascii="BalticaUzbek" w:hAnsi="BalticaUzbek"/>
          <w:color w:val="000000"/>
          <w:spacing w:val="-20"/>
          <w:sz w:val="28"/>
        </w:rPr>
        <w:t>тадқиқот ўтказиш учун ажратилган муддатнинг жуда қисқалиги.</w:t>
      </w:r>
    </w:p>
    <w:p w:rsidR="00EF6768" w:rsidRDefault="00EF6768" w:rsidP="00EF6768">
      <w:pPr>
        <w:pStyle w:val="af"/>
        <w:rPr>
          <w:rFonts w:ascii="BalticaUzbek" w:hAnsi="BalticaUzbek"/>
          <w:i/>
          <w:spacing w:val="-20"/>
        </w:rPr>
      </w:pPr>
      <w:r>
        <w:rPr>
          <w:rFonts w:ascii="BalticaUzbek" w:hAnsi="BalticaUzbek"/>
          <w:i/>
          <w:spacing w:val="-20"/>
        </w:rPr>
        <w:t xml:space="preserve">Танлаб олиш струкутрасига икки хил ёндашув </w:t>
      </w:r>
      <w:r>
        <w:rPr>
          <w:rFonts w:ascii="BalticaUzbek" w:hAnsi="BalticaUzbek"/>
          <w:spacing w:val="-20"/>
        </w:rPr>
        <w:t xml:space="preserve"> - </w:t>
      </w:r>
      <w:r>
        <w:rPr>
          <w:rFonts w:ascii="BalticaUzbek" w:hAnsi="BalticaUzbek"/>
          <w:i/>
          <w:spacing w:val="-20"/>
        </w:rPr>
        <w:t>эщтимолли ва детерминацияланган ёндашув мавжуд.</w:t>
      </w:r>
    </w:p>
    <w:p w:rsidR="00EF6768" w:rsidRDefault="00EF6768" w:rsidP="00EF6768">
      <w:pPr>
        <w:shd w:val="clear" w:color="auto" w:fill="FFFFFF"/>
        <w:ind w:left="19" w:firstLine="567"/>
        <w:jc w:val="both"/>
        <w:rPr>
          <w:rFonts w:ascii="BalticaUzbek" w:hAnsi="BalticaUzbek"/>
          <w:spacing w:val="-20"/>
          <w:sz w:val="28"/>
        </w:rPr>
      </w:pPr>
      <w:r>
        <w:rPr>
          <w:rFonts w:ascii="BalticaUzbek" w:hAnsi="BalticaUzbek"/>
          <w:color w:val="000000"/>
          <w:spacing w:val="-20"/>
          <w:sz w:val="28"/>
        </w:rPr>
        <w:t>Эщтимолли ёндашувда объектлар йиғиндисининг щар бир элементи маълум бир эщтимоллилик билан танлаб олиниши мумкинлиги назарда тутилади. Детерминацияланган ёндашувда эса объектлар йиғиндисининг элементлари ё қулайлик нуқтаи назаридан, ё тадқиқотчининг қарорига кўра, ё гурущ контингентларига асосланган усуллар ёрдамида танлаб олиниши назарда тутилади.</w:t>
      </w:r>
    </w:p>
    <w:p w:rsidR="00EF6768" w:rsidRDefault="00EF6768" w:rsidP="00EF6768">
      <w:pPr>
        <w:shd w:val="clear" w:color="auto" w:fill="FFFFFF"/>
        <w:ind w:left="19" w:right="5" w:firstLine="567"/>
        <w:jc w:val="both"/>
        <w:rPr>
          <w:rFonts w:ascii="BalticaUzbek" w:hAnsi="BalticaUzbek"/>
          <w:spacing w:val="-20"/>
          <w:sz w:val="28"/>
        </w:rPr>
      </w:pPr>
      <w:r>
        <w:rPr>
          <w:rFonts w:ascii="BalticaUzbek" w:hAnsi="BalticaUzbek"/>
          <w:color w:val="000000"/>
          <w:spacing w:val="-20"/>
          <w:sz w:val="28"/>
        </w:rPr>
        <w:t xml:space="preserve">Қулайлик нуқтаи назаридан </w:t>
      </w:r>
      <w:r>
        <w:rPr>
          <w:rFonts w:ascii="BalticaUzbek" w:hAnsi="BalticaUzbek"/>
          <w:spacing w:val="-20"/>
          <w:sz w:val="28"/>
        </w:rPr>
        <w:t>танлаб олиш</w:t>
      </w:r>
      <w:r>
        <w:rPr>
          <w:rFonts w:ascii="BalticaUzbek" w:hAnsi="BalticaUzbek"/>
          <w:color w:val="000000"/>
          <w:spacing w:val="-20"/>
          <w:sz w:val="28"/>
        </w:rPr>
        <w:t>ни шакллантириш усули улар билан алоқа ўрнатишнинг оддийлигидан келиб чиққан щолда исталган элементларни танлаб олишдан иборат. Тадқиқотчининг қарорига асосланган усул унинг фикрига кўра характерли бўлган элементларни танлаб олишдан иборат. Контингент гурущларига асосланган усул илгари олинган тавсифномаларга мос равишда характерли элементларни танлаб олишдан иборат.</w:t>
      </w:r>
    </w:p>
    <w:p w:rsidR="00EF6768" w:rsidRDefault="00EF6768" w:rsidP="00EF6768">
      <w:pPr>
        <w:shd w:val="clear" w:color="auto" w:fill="FFFFFF"/>
        <w:ind w:left="29" w:firstLine="567"/>
        <w:jc w:val="both"/>
        <w:rPr>
          <w:rFonts w:ascii="BalticaUzbek" w:hAnsi="BalticaUzbek"/>
          <w:spacing w:val="-20"/>
          <w:sz w:val="28"/>
        </w:rPr>
      </w:pPr>
      <w:r>
        <w:rPr>
          <w:rFonts w:ascii="BalticaUzbek" w:hAnsi="BalticaUzbek"/>
          <w:spacing w:val="-20"/>
          <w:sz w:val="28"/>
        </w:rPr>
        <w:t>Танлаб олиш</w:t>
      </w:r>
      <w:r>
        <w:rPr>
          <w:rFonts w:ascii="BalticaUzbek" w:hAnsi="BalticaUzbek"/>
          <w:color w:val="000000"/>
          <w:spacing w:val="-20"/>
          <w:sz w:val="28"/>
        </w:rPr>
        <w:t xml:space="preserve"> структураси танлаб олингандан сўнг </w:t>
      </w:r>
      <w:r>
        <w:rPr>
          <w:rFonts w:ascii="BalticaUzbek" w:hAnsi="BalticaUzbek"/>
          <w:i/>
          <w:spacing w:val="-20"/>
          <w:sz w:val="28"/>
        </w:rPr>
        <w:t>танлаб олиш</w:t>
      </w:r>
      <w:r>
        <w:rPr>
          <w:rFonts w:ascii="BalticaUzbek" w:hAnsi="BalticaUzbek"/>
          <w:i/>
          <w:color w:val="000000"/>
          <w:spacing w:val="-20"/>
          <w:sz w:val="28"/>
        </w:rPr>
        <w:t xml:space="preserve"> щажми</w:t>
      </w:r>
      <w:r>
        <w:rPr>
          <w:rFonts w:ascii="BalticaUzbek" w:hAnsi="BalticaUzbek"/>
          <w:color w:val="000000"/>
          <w:spacing w:val="-20"/>
          <w:sz w:val="28"/>
        </w:rPr>
        <w:t xml:space="preserve">, яъни танланган элементлар сони аниқланади. Бунда </w:t>
      </w:r>
      <w:r>
        <w:rPr>
          <w:rFonts w:ascii="BalticaUzbek" w:hAnsi="BalticaUzbek"/>
          <w:spacing w:val="-20"/>
          <w:sz w:val="28"/>
        </w:rPr>
        <w:t>танлаб олиш</w:t>
      </w:r>
      <w:r>
        <w:rPr>
          <w:rFonts w:ascii="BalticaUzbek" w:hAnsi="BalticaUzbek"/>
          <w:color w:val="000000"/>
          <w:spacing w:val="-20"/>
          <w:sz w:val="28"/>
        </w:rPr>
        <w:t xml:space="preserve"> щажми қанчалик катта бўлса, унинг аниқлиги ва уни тадқиқ этиш учун сарфланувчи харажатлар щам шунчалик катта бўлади. Эщтимолий ёндашувда танлаб олиш щажми статистика формулалари ёрдамида аниқланади, детерминацияланган ёндашувда щисоб-китоб йўли билан аниқлашнинг имони бўлмайди ва бу щолатда танлаб олиш щажми эмпирик йўл билан аниқланади.</w:t>
      </w:r>
    </w:p>
    <w:p w:rsidR="00EF6768" w:rsidRDefault="00EF6768" w:rsidP="00EF6768">
      <w:pPr>
        <w:shd w:val="clear" w:color="auto" w:fill="FFFFFF"/>
        <w:tabs>
          <w:tab w:val="left" w:pos="0"/>
        </w:tabs>
        <w:ind w:firstLine="540"/>
        <w:jc w:val="both"/>
        <w:rPr>
          <w:rFonts w:ascii="BalticaUzbek" w:hAnsi="BalticaUzbek"/>
          <w:i/>
          <w:spacing w:val="-20"/>
          <w:sz w:val="28"/>
        </w:rPr>
      </w:pPr>
      <w:r>
        <w:rPr>
          <w:rFonts w:ascii="BalticaUzbek" w:hAnsi="BalticaUzbek"/>
          <w:color w:val="000000"/>
          <w:spacing w:val="-20"/>
          <w:sz w:val="28"/>
        </w:rPr>
        <w:t>Ахборот тўплашнинг тўрт хил асосий тури мавжуд</w:t>
      </w:r>
      <w:r>
        <w:rPr>
          <w:rFonts w:ascii="BalticaUzbek" w:hAnsi="BalticaUzbek"/>
          <w:i/>
          <w:color w:val="000000"/>
          <w:spacing w:val="-20"/>
          <w:sz w:val="28"/>
        </w:rPr>
        <w:t>:</w:t>
      </w:r>
    </w:p>
    <w:p w:rsidR="00EF6768" w:rsidRDefault="00EF6768" w:rsidP="00EF6768">
      <w:pPr>
        <w:numPr>
          <w:ilvl w:val="0"/>
          <w:numId w:val="17"/>
        </w:numPr>
        <w:shd w:val="clear" w:color="auto" w:fill="FFFFFF"/>
        <w:tabs>
          <w:tab w:val="left" w:pos="0"/>
          <w:tab w:val="left" w:pos="900"/>
        </w:tabs>
        <w:ind w:firstLine="540"/>
        <w:jc w:val="both"/>
        <w:rPr>
          <w:rFonts w:ascii="BalticaUzbek" w:hAnsi="BalticaUzbek"/>
          <w:i/>
          <w:color w:val="000000"/>
          <w:spacing w:val="-20"/>
          <w:sz w:val="28"/>
        </w:rPr>
      </w:pPr>
      <w:r>
        <w:rPr>
          <w:rFonts w:ascii="BalticaUzbek" w:hAnsi="BalticaUzbek"/>
          <w:i/>
          <w:color w:val="000000"/>
          <w:spacing w:val="-20"/>
          <w:sz w:val="28"/>
        </w:rPr>
        <w:t>Кузатув;</w:t>
      </w:r>
    </w:p>
    <w:p w:rsidR="00EF6768" w:rsidRDefault="00EF6768" w:rsidP="00EF6768">
      <w:pPr>
        <w:numPr>
          <w:ilvl w:val="0"/>
          <w:numId w:val="17"/>
        </w:numPr>
        <w:shd w:val="clear" w:color="auto" w:fill="FFFFFF"/>
        <w:tabs>
          <w:tab w:val="left" w:pos="0"/>
          <w:tab w:val="left" w:pos="900"/>
          <w:tab w:val="left" w:pos="1445"/>
          <w:tab w:val="left" w:pos="7584"/>
        </w:tabs>
        <w:ind w:firstLine="540"/>
        <w:jc w:val="both"/>
        <w:rPr>
          <w:rFonts w:ascii="BalticaUzbek" w:hAnsi="BalticaUzbek"/>
          <w:i/>
          <w:color w:val="000000"/>
          <w:spacing w:val="-20"/>
          <w:sz w:val="28"/>
        </w:rPr>
      </w:pPr>
      <w:r>
        <w:rPr>
          <w:rFonts w:ascii="BalticaUzbek" w:hAnsi="BalticaUzbek"/>
          <w:i/>
          <w:color w:val="000000"/>
          <w:spacing w:val="-20"/>
          <w:sz w:val="28"/>
        </w:rPr>
        <w:t>Тажриба;</w:t>
      </w:r>
    </w:p>
    <w:p w:rsidR="00EF6768" w:rsidRDefault="00EF6768" w:rsidP="00EF6768">
      <w:pPr>
        <w:numPr>
          <w:ilvl w:val="0"/>
          <w:numId w:val="17"/>
        </w:numPr>
        <w:shd w:val="clear" w:color="auto" w:fill="FFFFFF"/>
        <w:tabs>
          <w:tab w:val="left" w:pos="-540"/>
          <w:tab w:val="left" w:pos="0"/>
          <w:tab w:val="left" w:pos="7584"/>
        </w:tabs>
        <w:ind w:firstLine="540"/>
        <w:jc w:val="both"/>
        <w:rPr>
          <w:rFonts w:ascii="BalticaUzbek" w:hAnsi="BalticaUzbek"/>
          <w:i/>
          <w:color w:val="000000"/>
          <w:spacing w:val="-20"/>
          <w:sz w:val="28"/>
        </w:rPr>
      </w:pPr>
      <w:r>
        <w:rPr>
          <w:rFonts w:ascii="BalticaUzbek" w:hAnsi="BalticaUzbek"/>
          <w:i/>
          <w:color w:val="000000"/>
          <w:spacing w:val="-20"/>
          <w:sz w:val="28"/>
        </w:rPr>
        <w:t>Ўхшатиш-Имитация;</w:t>
      </w:r>
    </w:p>
    <w:p w:rsidR="00EF6768" w:rsidRDefault="00EF6768" w:rsidP="00EF6768">
      <w:pPr>
        <w:numPr>
          <w:ilvl w:val="0"/>
          <w:numId w:val="17"/>
        </w:numPr>
        <w:shd w:val="clear" w:color="auto" w:fill="FFFFFF"/>
        <w:tabs>
          <w:tab w:val="left" w:pos="0"/>
          <w:tab w:val="left" w:pos="900"/>
          <w:tab w:val="left" w:pos="1445"/>
        </w:tabs>
        <w:ind w:firstLine="540"/>
        <w:jc w:val="both"/>
        <w:rPr>
          <w:rFonts w:ascii="BalticaUzbek" w:hAnsi="BalticaUzbek"/>
          <w:i/>
          <w:color w:val="000000"/>
          <w:sz w:val="28"/>
        </w:rPr>
      </w:pPr>
      <w:r>
        <w:rPr>
          <w:rFonts w:ascii="BalticaUzbek" w:hAnsi="BalticaUzbek"/>
          <w:i/>
          <w:color w:val="000000"/>
          <w:sz w:val="28"/>
        </w:rPr>
        <w:t>Сўров.</w:t>
      </w:r>
    </w:p>
    <w:p w:rsidR="00EF6768" w:rsidRDefault="00EF6768" w:rsidP="00EF6768">
      <w:pPr>
        <w:shd w:val="clear" w:color="auto" w:fill="FFFFFF"/>
        <w:ind w:left="24" w:firstLine="567"/>
        <w:jc w:val="both"/>
        <w:rPr>
          <w:rFonts w:ascii="BalticaUzbek" w:hAnsi="BalticaUzbek"/>
          <w:spacing w:val="-20"/>
          <w:sz w:val="28"/>
        </w:rPr>
      </w:pPr>
      <w:r>
        <w:rPr>
          <w:rFonts w:ascii="BalticaUzbek" w:hAnsi="BalticaUzbek"/>
          <w:i/>
          <w:color w:val="000000"/>
          <w:spacing w:val="-20"/>
          <w:sz w:val="28"/>
        </w:rPr>
        <w:t>Кузатув</w:t>
      </w:r>
      <w:r>
        <w:rPr>
          <w:rFonts w:ascii="BalticaUzbek" w:hAnsi="BalticaUzbek"/>
          <w:color w:val="000000"/>
          <w:spacing w:val="-20"/>
          <w:sz w:val="28"/>
        </w:rPr>
        <w:t xml:space="preserve"> объект фаолиятини у билан мулоқотга киришмасдан щамда унинг хулқ-атворига таъсир кўрсатиши мумкин бўлган омилларни назорат қилмасдан қайд қилиб </w:t>
      </w:r>
      <w:r>
        <w:rPr>
          <w:rFonts w:ascii="BalticaUzbek" w:hAnsi="BalticaUzbek"/>
          <w:color w:val="000000"/>
          <w:spacing w:val="-20"/>
          <w:sz w:val="28"/>
        </w:rPr>
        <w:lastRenderedPageBreak/>
        <w:t>бориш воситасида ахборот тўплаш усулини ифодалайди. Кузатув очиқ ва яширин тарзда олиб борилиши мумкин. Бунда тадқиқот қуроли сифатида яширин камера ёки махсус кўзгулардан фойдаланилади. Ушбу усулнинг афзалликлари қуйидагилардан иборат: оддийлик, нисбатан арзонлик, нотўғри тасвирлашга йўл қўймаслик. Бу усулнинг асосий камчилиги эса у кузатув объектларининг ички хулқ-атвор мотивлари ва улар томонидан қарор қабул қилиш жараёнларини узил-кесил белгилашга имкон бермаслигидан иборат.</w:t>
      </w:r>
    </w:p>
    <w:p w:rsidR="00EF6768" w:rsidRDefault="00EF6768" w:rsidP="00EF6768">
      <w:pPr>
        <w:shd w:val="clear" w:color="auto" w:fill="FFFFFF"/>
        <w:ind w:left="10" w:firstLine="567"/>
        <w:jc w:val="both"/>
        <w:rPr>
          <w:rFonts w:ascii="BalticaUzbek" w:hAnsi="BalticaUzbek"/>
          <w:spacing w:val="-20"/>
          <w:sz w:val="28"/>
        </w:rPr>
      </w:pPr>
      <w:r>
        <w:rPr>
          <w:rFonts w:ascii="BalticaUzbek" w:hAnsi="BalticaUzbek"/>
          <w:i/>
          <w:color w:val="000000"/>
          <w:spacing w:val="-20"/>
          <w:sz w:val="28"/>
        </w:rPr>
        <w:t>Тажриба усули</w:t>
      </w:r>
      <w:r>
        <w:rPr>
          <w:rFonts w:ascii="BalticaUzbek" w:hAnsi="BalticaUzbek"/>
          <w:color w:val="000000"/>
          <w:spacing w:val="-20"/>
          <w:sz w:val="28"/>
        </w:rPr>
        <w:t xml:space="preserve"> ўрганилувчи объектлар хулқ-атвори щақидаги маълумотларни тўплаш усули бўлиб, тадқиқотчиларнинг ушбу фобъектлар фаолиятига таъсир кўрсатиши мумкин бўлган барча омиллар устидан назорат ўрнатишини назарда тутади. Тажрибадан мақсад – маркетинг омиллари ва ўрганилувчи объектлар хулқ-атвори ўртасидаги сабаб-оқибатли алоқалар ўрнатишдир. Мазкур усулнинг афзалликлари қаторида қуйидагиларни санаб ўтиш мумкин: объектив характер щамда маркетинг омиллари ва ўрганилувчи объектлар хулқ-атвори ўртасидаги сабаб-оқибатли алоқалар ўрнатиш имконияти. Бу усулнинг камчилиги эса барча маркетинг омилларини назорат қилишнинг қийинлиги, лаборатория шароитларида ижтимоий-иқтисодий объектнинг нормал хулқ-атворини такрор ишлаб чиқаришнинг мураккаблиги ва харажатларнинг катталиги щисобланади.</w:t>
      </w:r>
    </w:p>
    <w:p w:rsidR="00EF6768" w:rsidRDefault="00EF6768" w:rsidP="00EF6768">
      <w:pPr>
        <w:shd w:val="clear" w:color="auto" w:fill="FFFFFF"/>
        <w:ind w:left="5" w:right="14" w:firstLine="567"/>
        <w:jc w:val="both"/>
        <w:rPr>
          <w:rFonts w:ascii="BalticaUzbek" w:hAnsi="BalticaUzbek"/>
          <w:spacing w:val="-20"/>
          <w:sz w:val="28"/>
        </w:rPr>
      </w:pPr>
      <w:r>
        <w:rPr>
          <w:rFonts w:ascii="BalticaUzbek" w:hAnsi="BalticaUzbek"/>
          <w:i/>
          <w:color w:val="000000"/>
          <w:spacing w:val="-20"/>
          <w:sz w:val="28"/>
        </w:rPr>
        <w:t xml:space="preserve">Ўхшатиш-Имитация усули </w:t>
      </w:r>
      <w:r>
        <w:rPr>
          <w:rFonts w:ascii="BalticaUzbek" w:hAnsi="BalticaUzbek"/>
          <w:color w:val="000000"/>
          <w:spacing w:val="-20"/>
          <w:sz w:val="28"/>
        </w:rPr>
        <w:t>ЭЩМ ёрдамида олдиндан ишлаб чиқилган, тадқиқот олбъектининг хулқ-атворини тўғри акс этитрувчи математик модель ёрдамида генерацианувчи маълумотлар тўплаш усулини ифодалайди. Унинг афзаллиги маркетинг хатти-щаракатлари кўплаб вариантларини оператив тащлил қилиш ва шу асосда уларнинг орасидан энг яхшисини танлаш имкониятидан иборат. Унинг асосий камчилиги эса моделнинг ўзини тузишнинг қийин ва кўп мещнат талаб қилиши щисобланади.</w:t>
      </w:r>
    </w:p>
    <w:p w:rsidR="00EF6768" w:rsidRDefault="00EF6768" w:rsidP="00EF6768">
      <w:pPr>
        <w:shd w:val="clear" w:color="auto" w:fill="FFFFFF"/>
        <w:ind w:right="24" w:firstLine="567"/>
        <w:jc w:val="both"/>
        <w:rPr>
          <w:rFonts w:ascii="BalticaUzbek" w:hAnsi="BalticaUzbek"/>
          <w:spacing w:val="-20"/>
          <w:sz w:val="28"/>
        </w:rPr>
      </w:pPr>
      <w:r>
        <w:rPr>
          <w:rFonts w:ascii="BalticaUzbek" w:hAnsi="BalticaUzbek"/>
          <w:i/>
          <w:color w:val="000000"/>
          <w:spacing w:val="-20"/>
          <w:sz w:val="28"/>
        </w:rPr>
        <w:t>Сўров усули</w:t>
      </w:r>
      <w:r>
        <w:rPr>
          <w:rFonts w:ascii="BalticaUzbek" w:hAnsi="BalticaUzbek"/>
          <w:color w:val="000000"/>
          <w:spacing w:val="-20"/>
          <w:sz w:val="28"/>
        </w:rPr>
        <w:t xml:space="preserve"> деганда тадқиқот объекталри билан мулоқот ўрнатиш йўли билан маълумотлар тўплаш усули тушунилади. Тадқиқот қуроли сифатида бир қатор саволлардан тузилган сўровнома-анкетадан фойдаланилади. ушбу усулнинг афзаллиги уни қўллаш мсощасининг амалда деярли чекланмаганлиги билан асосланади. Асосий камчилиги эса кўп мещнат талаб қилиши, сўровларни ўтказиш учун сарфланувчи харажатларнинг катталиги, шунингдек, нотўғри ёки холисона бўлмаган жавоблар туфайли олинган ахборотларнинг аниқлик даражаси пасайиш эщтимоли щисобланади.</w:t>
      </w:r>
    </w:p>
    <w:p w:rsidR="00EF6768" w:rsidRDefault="00EF6768" w:rsidP="00EF6768">
      <w:pPr>
        <w:shd w:val="clear" w:color="auto" w:fill="FFFFFF"/>
        <w:ind w:left="24" w:right="19" w:firstLine="567"/>
        <w:jc w:val="both"/>
        <w:rPr>
          <w:rFonts w:ascii="BalticaUzbek" w:hAnsi="BalticaUzbek"/>
          <w:spacing w:val="-20"/>
          <w:sz w:val="28"/>
        </w:rPr>
      </w:pPr>
      <w:r>
        <w:rPr>
          <w:rFonts w:ascii="BalticaUzbek" w:hAnsi="BalticaUzbek"/>
          <w:color w:val="000000"/>
          <w:spacing w:val="-20"/>
          <w:sz w:val="28"/>
        </w:rPr>
        <w:t>Сўров орқали ахборот тўплашга тайёргарлик кўриш қуйидаги вазифаларнинг щал қилинишини назарда тутади:</w:t>
      </w:r>
    </w:p>
    <w:p w:rsidR="00EF6768" w:rsidRDefault="00EF6768" w:rsidP="00EF6768">
      <w:pPr>
        <w:numPr>
          <w:ilvl w:val="0"/>
          <w:numId w:val="18"/>
        </w:numPr>
        <w:shd w:val="clear" w:color="auto" w:fill="FFFFFF"/>
        <w:tabs>
          <w:tab w:val="left" w:pos="-360"/>
          <w:tab w:val="left" w:pos="720"/>
        </w:tabs>
        <w:ind w:firstLine="540"/>
        <w:jc w:val="both"/>
        <w:rPr>
          <w:rFonts w:ascii="BalticaUzbek" w:hAnsi="BalticaUzbek"/>
          <w:color w:val="000000"/>
          <w:spacing w:val="-20"/>
          <w:sz w:val="28"/>
        </w:rPr>
      </w:pPr>
      <w:r>
        <w:rPr>
          <w:rFonts w:ascii="BalticaUzbek" w:hAnsi="BalticaUzbek"/>
          <w:color w:val="000000"/>
          <w:spacing w:val="-20"/>
          <w:sz w:val="28"/>
        </w:rPr>
        <w:t>мулоқот қилувчилар билан алоқа қилиш усулини танлаш. Тадқиқотчининг объект билан алоқа қилиши учун учта усулдан фойдаланилади: телефон орқали, почта орқали ва шахсан интервью орқали;</w:t>
      </w:r>
    </w:p>
    <w:p w:rsidR="00EF6768" w:rsidRDefault="00EF6768" w:rsidP="00EF6768">
      <w:pPr>
        <w:numPr>
          <w:ilvl w:val="0"/>
          <w:numId w:val="18"/>
        </w:numPr>
        <w:shd w:val="clear" w:color="auto" w:fill="FFFFFF"/>
        <w:tabs>
          <w:tab w:val="left" w:pos="-360"/>
          <w:tab w:val="left" w:pos="720"/>
        </w:tabs>
        <w:ind w:firstLine="540"/>
        <w:jc w:val="both"/>
        <w:rPr>
          <w:rFonts w:ascii="BalticaUzbek" w:hAnsi="BalticaUzbek"/>
          <w:color w:val="000000"/>
          <w:spacing w:val="-20"/>
          <w:sz w:val="28"/>
        </w:rPr>
      </w:pPr>
      <w:r>
        <w:rPr>
          <w:rFonts w:ascii="BalticaUzbek" w:hAnsi="BalticaUzbek"/>
          <w:color w:val="000000"/>
          <w:spacing w:val="-20"/>
          <w:sz w:val="28"/>
        </w:rPr>
        <w:t>анкета сўровномасини тайёрлаш. Анкетадаги саволлар пухта ўйлаб чиқилган ва жуда содда бўлиши лозим;</w:t>
      </w:r>
    </w:p>
    <w:p w:rsidR="00EF6768" w:rsidRDefault="00EF6768" w:rsidP="00EF6768">
      <w:pPr>
        <w:numPr>
          <w:ilvl w:val="0"/>
          <w:numId w:val="18"/>
        </w:numPr>
        <w:shd w:val="clear" w:color="auto" w:fill="FFFFFF"/>
        <w:tabs>
          <w:tab w:val="left" w:pos="-360"/>
          <w:tab w:val="left" w:pos="720"/>
        </w:tabs>
        <w:ind w:firstLine="540"/>
        <w:jc w:val="both"/>
        <w:rPr>
          <w:rFonts w:ascii="BalticaUzbek" w:hAnsi="BalticaUzbek"/>
          <w:color w:val="000000"/>
          <w:sz w:val="28"/>
        </w:rPr>
      </w:pPr>
      <w:r>
        <w:rPr>
          <w:rFonts w:ascii="BalticaUzbek" w:hAnsi="BalticaUzbek"/>
          <w:color w:val="000000"/>
          <w:sz w:val="28"/>
        </w:rPr>
        <w:t>тест ўтказиш ва анкетани қайта ишлаш.</w:t>
      </w:r>
    </w:p>
    <w:p w:rsidR="00EF6768" w:rsidRDefault="00EF6768" w:rsidP="00EF6768">
      <w:pPr>
        <w:shd w:val="clear" w:color="auto" w:fill="FFFFFF"/>
        <w:ind w:left="34" w:right="10" w:firstLine="567"/>
        <w:jc w:val="both"/>
        <w:rPr>
          <w:rFonts w:ascii="BalticaUzbek" w:hAnsi="BalticaUzbek"/>
          <w:spacing w:val="-20"/>
          <w:sz w:val="28"/>
        </w:rPr>
      </w:pPr>
      <w:r>
        <w:rPr>
          <w:rFonts w:ascii="BalticaUzbek" w:hAnsi="BalticaUzbek"/>
          <w:color w:val="000000"/>
          <w:spacing w:val="-20"/>
          <w:sz w:val="28"/>
        </w:rPr>
        <w:t xml:space="preserve">Маркетинг тадқиқотларини ўтказишнинг кейинги босқичи бирламчи ахборотларни тизимлаштириш ва ва тащлил қилиш щисобланади. У жавоб вариантларини таснифлаш, уларни кодлаш ва тащлил қилиш учун қулай шаклга келтиришдан иборат. Ахборотни </w:t>
      </w:r>
      <w:r>
        <w:rPr>
          <w:rFonts w:ascii="BalticaUzbek" w:hAnsi="BalticaUzbek"/>
          <w:color w:val="000000"/>
          <w:spacing w:val="-20"/>
          <w:sz w:val="28"/>
        </w:rPr>
        <w:lastRenderedPageBreak/>
        <w:t>тащлил қилиш тизимлаштирлган ахборотларни статистик усуллар ёрдамида бащолашгдаг иборат. Тащлилнинг якуний натижалари кўпинча фирманинг келажакдаги фаолиятига оид тавсиялар шаклида бўлади.</w:t>
      </w:r>
    </w:p>
    <w:p w:rsidR="00EF6768" w:rsidRDefault="00EF6768" w:rsidP="00EF6768">
      <w:pPr>
        <w:shd w:val="clear" w:color="auto" w:fill="FFFFFF"/>
        <w:ind w:left="38" w:right="10" w:firstLine="567"/>
        <w:jc w:val="both"/>
        <w:rPr>
          <w:rFonts w:ascii="BalticaUzbek" w:hAnsi="BalticaUzbek"/>
          <w:spacing w:val="-20"/>
          <w:sz w:val="28"/>
        </w:rPr>
      </w:pPr>
      <w:r>
        <w:rPr>
          <w:rFonts w:ascii="BalticaUzbek" w:hAnsi="BalticaUzbek"/>
          <w:color w:val="000000"/>
          <w:spacing w:val="-20"/>
          <w:sz w:val="28"/>
        </w:rPr>
        <w:t>Тадқиқотнинг якуний босқичида тадқиқот натижалари бўйича щисобот тақдим этилади ва у икки хил вариантда – батафсил ва қисқартирилган шаклда берилади.</w:t>
      </w:r>
    </w:p>
    <w:p w:rsidR="00EF6768" w:rsidRDefault="00EF6768" w:rsidP="00EF6768">
      <w:pPr>
        <w:shd w:val="clear" w:color="auto" w:fill="FFFFFF"/>
        <w:ind w:left="29" w:right="14" w:firstLine="567"/>
        <w:jc w:val="both"/>
        <w:rPr>
          <w:rFonts w:ascii="BalticaUzbek" w:hAnsi="BalticaUzbek"/>
          <w:spacing w:val="-20"/>
          <w:sz w:val="28"/>
        </w:rPr>
      </w:pPr>
      <w:r>
        <w:rPr>
          <w:rFonts w:ascii="BalticaUzbek" w:hAnsi="BalticaUzbek"/>
          <w:color w:val="000000"/>
          <w:spacing w:val="-20"/>
          <w:sz w:val="28"/>
        </w:rPr>
        <w:t>Щозирги пайтда маркетинг тадқиқотлари мащаллий компаниялар томонидан камдан-кам ўтказилади. Бунинг сабаби биринчидан, республикадаги иқтисодий ва сиёсий вазият ривожланишининг барқарор эмаслиги ва олдиндан айтиб бериш имконининг йўқлиги, натижада кўплаб корхоналарнинг жорий фойдага асосий эътиборни қаратишларида бўлса, иккинчи томондан, бундай тадқиқотларни ўтказишга доир ижобий тажрибаларнинг йўқлиги ва мащаллий корхоналар томонидан улар келтирувчи фойданинг тўғри бащоланмаслиги щисобланади.</w:t>
      </w:r>
    </w:p>
    <w:p w:rsidR="00EF6768" w:rsidRDefault="00EF6768" w:rsidP="00EF6768">
      <w:pPr>
        <w:ind w:firstLine="567"/>
        <w:jc w:val="both"/>
        <w:rPr>
          <w:rFonts w:ascii="BalticaUzbek" w:hAnsi="BalticaUzbek"/>
          <w:b/>
          <w:spacing w:val="-20"/>
          <w:sz w:val="28"/>
        </w:rPr>
      </w:pPr>
    </w:p>
    <w:p w:rsidR="00EF6768" w:rsidRDefault="00EF6768" w:rsidP="00EF6768">
      <w:pPr>
        <w:ind w:firstLine="567"/>
        <w:jc w:val="both"/>
        <w:rPr>
          <w:rFonts w:ascii="BalticaUzbek" w:hAnsi="BalticaUzbek"/>
          <w:b/>
          <w:spacing w:val="-20"/>
          <w:sz w:val="28"/>
        </w:rPr>
      </w:pPr>
      <w:r>
        <w:rPr>
          <w:rFonts w:ascii="BalticaUzbek" w:hAnsi="BalticaUzbek"/>
          <w:b/>
          <w:spacing w:val="-20"/>
          <w:sz w:val="28"/>
        </w:rPr>
        <w:t>3.4. Маркетинг ахборотлари манбалари, маркетингни бошқариш учун ахборотларни тайёрлаш ва улар билан ишлаш.</w:t>
      </w:r>
    </w:p>
    <w:p w:rsidR="00EF6768" w:rsidRDefault="00EF6768" w:rsidP="00EF6768">
      <w:pPr>
        <w:shd w:val="clear" w:color="auto" w:fill="FFFFFF"/>
        <w:ind w:right="5" w:firstLine="567"/>
        <w:jc w:val="both"/>
        <w:rPr>
          <w:rFonts w:ascii="BalticaUzbek" w:hAnsi="BalticaUzbek"/>
          <w:color w:val="000000"/>
          <w:spacing w:val="-20"/>
          <w:sz w:val="28"/>
        </w:rPr>
      </w:pPr>
      <w:r>
        <w:rPr>
          <w:rFonts w:ascii="BalticaUzbek" w:hAnsi="BalticaUzbek"/>
          <w:color w:val="000000"/>
          <w:spacing w:val="-20"/>
          <w:sz w:val="28"/>
        </w:rPr>
        <w:t>Маркетинг тадқиқотларини ўтказишда ахборот тўплаш ва ахборот манбаларини танлаш жараёнларининг кетма-кетлигига амал қилиш щисобланади (1-расм).</w:t>
      </w:r>
    </w:p>
    <w:p w:rsidR="00EF6768" w:rsidRDefault="00EF6768" w:rsidP="00EF6768">
      <w:pPr>
        <w:shd w:val="clear" w:color="auto" w:fill="FFFFFF"/>
        <w:ind w:left="19" w:firstLine="567"/>
        <w:jc w:val="both"/>
        <w:rPr>
          <w:rFonts w:ascii="BalticaUzbek" w:hAnsi="BalticaUzbek"/>
          <w:color w:val="000000"/>
          <w:sz w:val="28"/>
        </w:rPr>
      </w:pPr>
    </w:p>
    <w:p w:rsidR="00EF6768" w:rsidRDefault="00EF6768" w:rsidP="00EF6768">
      <w:pPr>
        <w:shd w:val="clear" w:color="auto" w:fill="FFFFFF"/>
        <w:ind w:left="19" w:firstLine="567"/>
        <w:jc w:val="both"/>
        <w:rPr>
          <w:rFonts w:ascii="BalticaUzbek" w:hAnsi="BalticaUzbek"/>
          <w:color w:val="000000"/>
          <w:sz w:val="28"/>
        </w:rPr>
      </w:pPr>
      <w:r>
        <w:rPr>
          <w:rFonts w:ascii="BalticaUzbek" w:hAnsi="BalticaUzbek"/>
          <w:noProof/>
          <w:sz w:val="20"/>
          <w:lang w:val="en-US" w:eastAsia="en-US"/>
        </w:rPr>
        <mc:AlternateContent>
          <mc:Choice Requires="wpg">
            <w:drawing>
              <wp:anchor distT="0" distB="0" distL="114300" distR="114300" simplePos="0" relativeHeight="251667456" behindDoc="0" locked="0" layoutInCell="0" allowOverlap="1">
                <wp:simplePos x="0" y="0"/>
                <wp:positionH relativeFrom="column">
                  <wp:posOffset>457200</wp:posOffset>
                </wp:positionH>
                <wp:positionV relativeFrom="paragraph">
                  <wp:posOffset>-114300</wp:posOffset>
                </wp:positionV>
                <wp:extent cx="5143500" cy="3543300"/>
                <wp:effectExtent l="5080" t="10160" r="13970" b="8890"/>
                <wp:wrapNone/>
                <wp:docPr id="17" name="Группа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43500" cy="3543300"/>
                          <a:chOff x="2421" y="954"/>
                          <a:chExt cx="8100" cy="5580"/>
                        </a:xfrm>
                      </wpg:grpSpPr>
                      <wps:wsp>
                        <wps:cNvPr id="18" name="Rectangle 25"/>
                        <wps:cNvSpPr>
                          <a:spLocks noChangeArrowheads="1"/>
                        </wps:cNvSpPr>
                        <wps:spPr bwMode="auto">
                          <a:xfrm>
                            <a:off x="2421" y="954"/>
                            <a:ext cx="3600" cy="720"/>
                          </a:xfrm>
                          <a:prstGeom prst="rect">
                            <a:avLst/>
                          </a:prstGeom>
                          <a:solidFill>
                            <a:srgbClr val="FFFFFF"/>
                          </a:solidFill>
                          <a:ln w="9525">
                            <a:solidFill>
                              <a:srgbClr val="000000"/>
                            </a:solidFill>
                            <a:miter lim="800000"/>
                            <a:headEnd/>
                            <a:tailEnd/>
                          </a:ln>
                        </wps:spPr>
                        <wps:txbx>
                          <w:txbxContent>
                            <w:p w:rsidR="00EF6768" w:rsidRDefault="00EF6768" w:rsidP="00EF6768">
                              <w:pPr>
                                <w:pStyle w:val="32"/>
                              </w:pPr>
                              <w:r>
                                <w:t>Ички иккиламчи ахборотларни тыплаш</w:t>
                              </w:r>
                            </w:p>
                          </w:txbxContent>
                        </wps:txbx>
                        <wps:bodyPr rot="0" vert="horz" wrap="square" lIns="91440" tIns="45720" rIns="91440" bIns="45720" anchor="t" anchorCtr="0" upright="1">
                          <a:noAutofit/>
                        </wps:bodyPr>
                      </wps:wsp>
                      <wps:wsp>
                        <wps:cNvPr id="19" name="Rectangle 26"/>
                        <wps:cNvSpPr>
                          <a:spLocks noChangeArrowheads="1"/>
                        </wps:cNvSpPr>
                        <wps:spPr bwMode="auto">
                          <a:xfrm>
                            <a:off x="6561" y="954"/>
                            <a:ext cx="3960" cy="720"/>
                          </a:xfrm>
                          <a:prstGeom prst="rect">
                            <a:avLst/>
                          </a:prstGeom>
                          <a:solidFill>
                            <a:srgbClr val="FFFFFF"/>
                          </a:solidFill>
                          <a:ln w="9525">
                            <a:solidFill>
                              <a:srgbClr val="000000"/>
                            </a:solidFill>
                            <a:miter lim="800000"/>
                            <a:headEnd/>
                            <a:tailEnd/>
                          </a:ln>
                        </wps:spPr>
                        <wps:txbx>
                          <w:txbxContent>
                            <w:p w:rsidR="00EF6768" w:rsidRDefault="00EF6768" w:rsidP="00EF6768">
                              <w:pPr>
                                <w:jc w:val="center"/>
                                <w:rPr>
                                  <w:rFonts w:ascii="BalticaUzbek" w:hAnsi="BalticaUzbek"/>
                                </w:rPr>
                              </w:pPr>
                              <w:r>
                                <w:rPr>
                                  <w:rFonts w:ascii="BalticaUzbek" w:hAnsi="BalticaUzbek"/>
                                </w:rPr>
                                <w:t>Таш=и иккиламчи ахборотларни тыплаш</w:t>
                              </w:r>
                            </w:p>
                          </w:txbxContent>
                        </wps:txbx>
                        <wps:bodyPr rot="0" vert="horz" wrap="square" lIns="91440" tIns="45720" rIns="91440" bIns="45720" anchor="t" anchorCtr="0" upright="1">
                          <a:noAutofit/>
                        </wps:bodyPr>
                      </wps:wsp>
                      <wps:wsp>
                        <wps:cNvPr id="20" name="Rectangle 27"/>
                        <wps:cNvSpPr>
                          <a:spLocks noChangeArrowheads="1"/>
                        </wps:cNvSpPr>
                        <wps:spPr bwMode="auto">
                          <a:xfrm>
                            <a:off x="2421" y="1854"/>
                            <a:ext cx="3600" cy="900"/>
                          </a:xfrm>
                          <a:prstGeom prst="rect">
                            <a:avLst/>
                          </a:prstGeom>
                          <a:solidFill>
                            <a:srgbClr val="FFFFFF"/>
                          </a:solidFill>
                          <a:ln w="9525">
                            <a:solidFill>
                              <a:srgbClr val="000000"/>
                            </a:solidFill>
                            <a:miter lim="800000"/>
                            <a:headEnd/>
                            <a:tailEnd/>
                          </a:ln>
                        </wps:spPr>
                        <wps:txbx>
                          <w:txbxContent>
                            <w:p w:rsidR="00EF6768" w:rsidRDefault="00EF6768" w:rsidP="00EF6768">
                              <w:pPr>
                                <w:jc w:val="center"/>
                              </w:pPr>
                              <w:r>
                                <w:rPr>
                                  <w:rFonts w:ascii="BalticaUzbek" w:hAnsi="BalticaUzbek"/>
                                </w:rPr>
                                <w:t>Ички иккиламчи ахборот манбаларини танлаш</w:t>
                              </w:r>
                            </w:p>
                          </w:txbxContent>
                        </wps:txbx>
                        <wps:bodyPr rot="0" vert="horz" wrap="square" lIns="91440" tIns="45720" rIns="91440" bIns="45720" anchor="t" anchorCtr="0" upright="1">
                          <a:noAutofit/>
                        </wps:bodyPr>
                      </wps:wsp>
                      <wps:wsp>
                        <wps:cNvPr id="21" name="Rectangle 28"/>
                        <wps:cNvSpPr>
                          <a:spLocks noChangeArrowheads="1"/>
                        </wps:cNvSpPr>
                        <wps:spPr bwMode="auto">
                          <a:xfrm>
                            <a:off x="6561" y="1854"/>
                            <a:ext cx="3960" cy="900"/>
                          </a:xfrm>
                          <a:prstGeom prst="rect">
                            <a:avLst/>
                          </a:prstGeom>
                          <a:solidFill>
                            <a:srgbClr val="FFFFFF"/>
                          </a:solidFill>
                          <a:ln w="9525">
                            <a:solidFill>
                              <a:srgbClr val="000000"/>
                            </a:solidFill>
                            <a:miter lim="800000"/>
                            <a:headEnd/>
                            <a:tailEnd/>
                          </a:ln>
                        </wps:spPr>
                        <wps:txbx>
                          <w:txbxContent>
                            <w:p w:rsidR="00EF6768" w:rsidRDefault="00EF6768" w:rsidP="00EF6768">
                              <w:pPr>
                                <w:pStyle w:val="32"/>
                              </w:pPr>
                              <w:r>
                                <w:t>Ташки иккиламчи ахборот манбаларини танлаш</w:t>
                              </w:r>
                            </w:p>
                          </w:txbxContent>
                        </wps:txbx>
                        <wps:bodyPr rot="0" vert="horz" wrap="square" lIns="91440" tIns="45720" rIns="91440" bIns="45720" anchor="t" anchorCtr="0" upright="1">
                          <a:noAutofit/>
                        </wps:bodyPr>
                      </wps:wsp>
                      <wps:wsp>
                        <wps:cNvPr id="22" name="Rectangle 29"/>
                        <wps:cNvSpPr>
                          <a:spLocks noChangeArrowheads="1"/>
                        </wps:cNvSpPr>
                        <wps:spPr bwMode="auto">
                          <a:xfrm>
                            <a:off x="2421" y="3114"/>
                            <a:ext cx="7920" cy="720"/>
                          </a:xfrm>
                          <a:prstGeom prst="rect">
                            <a:avLst/>
                          </a:prstGeom>
                          <a:solidFill>
                            <a:srgbClr val="FFFFFF"/>
                          </a:solidFill>
                          <a:ln w="9525">
                            <a:solidFill>
                              <a:srgbClr val="000000"/>
                            </a:solidFill>
                            <a:miter lim="800000"/>
                            <a:headEnd/>
                            <a:tailEnd/>
                          </a:ln>
                        </wps:spPr>
                        <wps:txbx>
                          <w:txbxContent>
                            <w:p w:rsidR="00EF6768" w:rsidRDefault="00EF6768" w:rsidP="00EF6768">
                              <w:pPr>
                                <w:pStyle w:val="32"/>
                                <w:rPr>
                                  <w:rFonts w:ascii="BalticaUzbek" w:hAnsi="BalticaUzbek"/>
                                  <w:spacing w:val="-10"/>
                                </w:rPr>
                              </w:pPr>
                              <w:r>
                                <w:rPr>
                                  <w:rFonts w:ascii="BalticaUzbek" w:hAnsi="BalticaUzbek"/>
                                  <w:spacing w:val="-10"/>
                                </w:rPr>
                                <w:t>Иккиламчи ахборотларнинг тыли=лиги, ишончлилиги ва бир-бирига зид келмаслигини тащлил =илиш ва уларни тизимлаштириш</w:t>
                              </w:r>
                            </w:p>
                          </w:txbxContent>
                        </wps:txbx>
                        <wps:bodyPr rot="0" vert="horz" wrap="square" lIns="91440" tIns="45720" rIns="91440" bIns="45720" anchor="t" anchorCtr="0" upright="1">
                          <a:noAutofit/>
                        </wps:bodyPr>
                      </wps:wsp>
                      <wps:wsp>
                        <wps:cNvPr id="23" name="Rectangle 30"/>
                        <wps:cNvSpPr>
                          <a:spLocks noChangeArrowheads="1"/>
                        </wps:cNvSpPr>
                        <wps:spPr bwMode="auto">
                          <a:xfrm>
                            <a:off x="2421" y="4194"/>
                            <a:ext cx="3780" cy="1080"/>
                          </a:xfrm>
                          <a:prstGeom prst="rect">
                            <a:avLst/>
                          </a:prstGeom>
                          <a:solidFill>
                            <a:srgbClr val="FFFFFF"/>
                          </a:solidFill>
                          <a:ln w="9525">
                            <a:solidFill>
                              <a:srgbClr val="000000"/>
                            </a:solidFill>
                            <a:miter lim="800000"/>
                            <a:headEnd/>
                            <a:tailEnd/>
                          </a:ln>
                        </wps:spPr>
                        <wps:txbx>
                          <w:txbxContent>
                            <w:p w:rsidR="00EF6768" w:rsidRDefault="00EF6768" w:rsidP="00EF6768">
                              <w:pPr>
                                <w:pStyle w:val="32"/>
                                <w:rPr>
                                  <w:rFonts w:ascii="BalticaUzbek" w:hAnsi="BalticaUzbek"/>
                                </w:rPr>
                              </w:pPr>
                              <w:r>
                                <w:rPr>
                                  <w:rFonts w:ascii="BalticaUzbek" w:hAnsi="BalticaUzbek"/>
                                </w:rPr>
                                <w:t>Ахборот интерпретацияси, хулосаларни шакллантириш ва тавсиялар ишлаб чи=иш</w:t>
                              </w:r>
                            </w:p>
                          </w:txbxContent>
                        </wps:txbx>
                        <wps:bodyPr rot="0" vert="horz" wrap="square" lIns="91440" tIns="45720" rIns="91440" bIns="45720" anchor="t" anchorCtr="0" upright="1">
                          <a:noAutofit/>
                        </wps:bodyPr>
                      </wps:wsp>
                      <wps:wsp>
                        <wps:cNvPr id="24" name="Rectangle 31"/>
                        <wps:cNvSpPr>
                          <a:spLocks noChangeArrowheads="1"/>
                        </wps:cNvSpPr>
                        <wps:spPr bwMode="auto">
                          <a:xfrm>
                            <a:off x="6921" y="4194"/>
                            <a:ext cx="3420" cy="900"/>
                          </a:xfrm>
                          <a:prstGeom prst="rect">
                            <a:avLst/>
                          </a:prstGeom>
                          <a:solidFill>
                            <a:srgbClr val="FFFFFF"/>
                          </a:solidFill>
                          <a:ln w="9525">
                            <a:solidFill>
                              <a:srgbClr val="000000"/>
                            </a:solidFill>
                            <a:miter lim="800000"/>
                            <a:headEnd/>
                            <a:tailEnd/>
                          </a:ln>
                        </wps:spPr>
                        <wps:txbx>
                          <w:txbxContent>
                            <w:p w:rsidR="00EF6768" w:rsidRDefault="00EF6768" w:rsidP="00EF6768">
                              <w:pPr>
                                <w:pStyle w:val="32"/>
                                <w:rPr>
                                  <w:rFonts w:ascii="BalticaUzbek" w:hAnsi="BalticaUzbek"/>
                                </w:rPr>
                              </w:pPr>
                              <w:r>
                                <w:rPr>
                                  <w:rFonts w:ascii="BalticaUzbek" w:hAnsi="BalticaUzbek"/>
                                </w:rPr>
                                <w:t>Бирламчи ахборотга эщтиёжларни ани=лаш</w:t>
                              </w:r>
                            </w:p>
                          </w:txbxContent>
                        </wps:txbx>
                        <wps:bodyPr rot="0" vert="horz" wrap="square" lIns="91440" tIns="45720" rIns="91440" bIns="45720" anchor="t" anchorCtr="0" upright="1">
                          <a:noAutofit/>
                        </wps:bodyPr>
                      </wps:wsp>
                      <wps:wsp>
                        <wps:cNvPr id="25" name="Rectangle 32"/>
                        <wps:cNvSpPr>
                          <a:spLocks noChangeArrowheads="1"/>
                        </wps:cNvSpPr>
                        <wps:spPr bwMode="auto">
                          <a:xfrm>
                            <a:off x="2601" y="5634"/>
                            <a:ext cx="3600" cy="720"/>
                          </a:xfrm>
                          <a:prstGeom prst="rect">
                            <a:avLst/>
                          </a:prstGeom>
                          <a:solidFill>
                            <a:srgbClr val="FFFFFF"/>
                          </a:solidFill>
                          <a:ln w="9525">
                            <a:solidFill>
                              <a:srgbClr val="000000"/>
                            </a:solidFill>
                            <a:miter lim="800000"/>
                            <a:headEnd/>
                            <a:tailEnd/>
                          </a:ln>
                        </wps:spPr>
                        <wps:txbx>
                          <w:txbxContent>
                            <w:p w:rsidR="00EF6768" w:rsidRDefault="00EF6768" w:rsidP="00EF6768">
                              <w:pPr>
                                <w:pStyle w:val="32"/>
                                <w:rPr>
                                  <w:rFonts w:ascii="BalticaUzbek" w:hAnsi="BalticaUzbek"/>
                                </w:rPr>
                              </w:pPr>
                              <w:r>
                                <w:rPr>
                                  <w:rFonts w:ascii="BalticaUzbek" w:hAnsi="BalticaUzbek"/>
                                </w:rPr>
                                <w:t>Олинган натижаларни та=дим этиш</w:t>
                              </w:r>
                            </w:p>
                          </w:txbxContent>
                        </wps:txbx>
                        <wps:bodyPr rot="0" vert="horz" wrap="square" lIns="91440" tIns="45720" rIns="91440" bIns="45720" anchor="t" anchorCtr="0" upright="1">
                          <a:noAutofit/>
                        </wps:bodyPr>
                      </wps:wsp>
                      <wps:wsp>
                        <wps:cNvPr id="26" name="Rectangle 33"/>
                        <wps:cNvSpPr>
                          <a:spLocks noChangeArrowheads="1"/>
                        </wps:cNvSpPr>
                        <wps:spPr bwMode="auto">
                          <a:xfrm>
                            <a:off x="6921" y="5454"/>
                            <a:ext cx="3240" cy="1080"/>
                          </a:xfrm>
                          <a:prstGeom prst="rect">
                            <a:avLst/>
                          </a:prstGeom>
                          <a:solidFill>
                            <a:srgbClr val="FFFFFF"/>
                          </a:solidFill>
                          <a:ln w="9525">
                            <a:solidFill>
                              <a:srgbClr val="000000"/>
                            </a:solidFill>
                            <a:miter lim="800000"/>
                            <a:headEnd/>
                            <a:tailEnd/>
                          </a:ln>
                        </wps:spPr>
                        <wps:txbx>
                          <w:txbxContent>
                            <w:p w:rsidR="00EF6768" w:rsidRDefault="00EF6768" w:rsidP="00EF6768">
                              <w:pPr>
                                <w:pStyle w:val="32"/>
                                <w:rPr>
                                  <w:rFonts w:ascii="BalticaUzbek" w:hAnsi="BalticaUzbek"/>
                                  <w:spacing w:val="-10"/>
                                </w:rPr>
                              </w:pPr>
                              <w:r>
                                <w:rPr>
                                  <w:rFonts w:ascii="BalticaUzbek" w:hAnsi="BalticaUzbek"/>
                                  <w:spacing w:val="-10"/>
                                </w:rPr>
                                <w:t>Бирламчи ахборотлар тыплашни режалаштириш ва ташкил этиш</w:t>
                              </w:r>
                            </w:p>
                          </w:txbxContent>
                        </wps:txbx>
                        <wps:bodyPr rot="0" vert="horz" wrap="square" lIns="91440" tIns="45720" rIns="91440" bIns="45720" anchor="t" anchorCtr="0" upright="1">
                          <a:noAutofit/>
                        </wps:bodyPr>
                      </wps:wsp>
                      <wps:wsp>
                        <wps:cNvPr id="27" name="Line 34"/>
                        <wps:cNvCnPr/>
                        <wps:spPr bwMode="auto">
                          <a:xfrm>
                            <a:off x="4041" y="1674"/>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Line 35"/>
                        <wps:cNvCnPr/>
                        <wps:spPr bwMode="auto">
                          <a:xfrm>
                            <a:off x="8361" y="1674"/>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Line 36"/>
                        <wps:cNvCnPr/>
                        <wps:spPr bwMode="auto">
                          <a:xfrm>
                            <a:off x="4041" y="2754"/>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Line 37"/>
                        <wps:cNvCnPr/>
                        <wps:spPr bwMode="auto">
                          <a:xfrm>
                            <a:off x="8361" y="2754"/>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38"/>
                        <wps:cNvCnPr/>
                        <wps:spPr bwMode="auto">
                          <a:xfrm>
                            <a:off x="4041" y="3834"/>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Line 39"/>
                        <wps:cNvCnPr/>
                        <wps:spPr bwMode="auto">
                          <a:xfrm>
                            <a:off x="6201" y="4734"/>
                            <a:ext cx="7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40"/>
                        <wps:cNvCnPr/>
                        <wps:spPr bwMode="auto">
                          <a:xfrm>
                            <a:off x="8541" y="5094"/>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Line 41"/>
                        <wps:cNvCnPr/>
                        <wps:spPr bwMode="auto">
                          <a:xfrm flipH="1">
                            <a:off x="6201" y="5994"/>
                            <a:ext cx="7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7" o:spid="_x0000_s1032" style="position:absolute;left:0;text-align:left;margin-left:36pt;margin-top:-9pt;width:405pt;height:279pt;z-index:251667456" coordorigin="2421,954" coordsize="8100,5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" o:allowincell="f">
                <v:rect id="Rectangle 25" o:spid="_x0000_s1033" style="position:absolute;left:2421;top:954;width:36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w:txbxContent>
                      <w:p w:rsidR="00EF6768" w:rsidRDefault="00EF6768" w:rsidP="00EF6768">
                        <w:pPr>
                          <w:pStyle w:val="32"/>
                        </w:pPr>
                        <w:r>
                          <w:t>Ички иккиламчи ахборотларни тыплаш</w:t>
                        </w:r>
                      </w:p>
                    </w:txbxContent>
                  </v:textbox>
                </v:rect>
                <v:rect id="Rectangle 26" o:spid="_x0000_s1034" style="position:absolute;left:6561;top:954;width:39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textbox>
                    <w:txbxContent>
                      <w:p w:rsidR="00EF6768" w:rsidRDefault="00EF6768" w:rsidP="00EF6768">
                        <w:pPr>
                          <w:jc w:val="center"/>
                          <w:rPr>
                            <w:rFonts w:ascii="BalticaUzbek" w:hAnsi="BalticaUzbek"/>
                          </w:rPr>
                        </w:pPr>
                        <w:r>
                          <w:rPr>
                            <w:rFonts w:ascii="BalticaUzbek" w:hAnsi="BalticaUzbek"/>
                          </w:rPr>
                          <w:t>Таш=и иккиламчи ахборотларни тыплаш</w:t>
                        </w:r>
                      </w:p>
                    </w:txbxContent>
                  </v:textbox>
                </v:rect>
                <v:rect id="Rectangle 27" o:spid="_x0000_s1035" style="position:absolute;left:2421;top:1854;width:360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textbox>
                    <w:txbxContent>
                      <w:p w:rsidR="00EF6768" w:rsidRDefault="00EF6768" w:rsidP="00EF6768">
                        <w:pPr>
                          <w:jc w:val="center"/>
                        </w:pPr>
                        <w:r>
                          <w:rPr>
                            <w:rFonts w:ascii="BalticaUzbek" w:hAnsi="BalticaUzbek"/>
                          </w:rPr>
                          <w:t>Ички иккиламчи ахборот манбаларини танлаш</w:t>
                        </w:r>
                      </w:p>
                    </w:txbxContent>
                  </v:textbox>
                </v:rect>
                <v:rect id="Rectangle 28" o:spid="_x0000_s1036" style="position:absolute;left:6561;top:1854;width:396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8iuMIA&#10;AADbAAAADwAAAGRycy9kb3ducmV2LnhtbESPQYvCMBSE7wv+h/AEb2tqhUWrUURR3KPWi7dn82yr&#10;zUtpolZ//WZB8DjMzDfMdN6aStypcaVlBYN+BII4s7rkXMEhXX+PQDiPrLGyTAqe5GA+63xNMdH2&#10;wTu6730uAoRdggoK7+tESpcVZND1bU0cvLNtDPogm1zqBh8BbioZR9GPNFhyWCiwpmVB2XV/MwpO&#10;ZXzA1y7dRGa8HvrfNr3cjiulet12MQHhqfWf8Lu91QriAfx/CT9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yK4wgAAANsAAAAPAAAAAAAAAAAAAAAAAJgCAABkcnMvZG93&#10;bnJldi54bWxQSwUGAAAAAAQABAD1AAAAhwMAAAAA&#10;">
                  <v:textbox>
                    <w:txbxContent>
                      <w:p w:rsidR="00EF6768" w:rsidRDefault="00EF6768" w:rsidP="00EF6768">
                        <w:pPr>
                          <w:pStyle w:val="32"/>
                        </w:pPr>
                        <w:r>
                          <w:t>Ташки иккиламчи ахборот манбаларини танлаш</w:t>
                        </w:r>
                      </w:p>
                    </w:txbxContent>
                  </v:textbox>
                </v:rect>
                <v:rect id="Rectangle 29" o:spid="_x0000_s1037" style="position:absolute;left:2421;top:3114;width:79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textbox>
                    <w:txbxContent>
                      <w:p w:rsidR="00EF6768" w:rsidRDefault="00EF6768" w:rsidP="00EF6768">
                        <w:pPr>
                          <w:pStyle w:val="32"/>
                          <w:rPr>
                            <w:rFonts w:ascii="BalticaUzbek" w:hAnsi="BalticaUzbek"/>
                            <w:spacing w:val="-10"/>
                          </w:rPr>
                        </w:pPr>
                        <w:r>
                          <w:rPr>
                            <w:rFonts w:ascii="BalticaUzbek" w:hAnsi="BalticaUzbek"/>
                            <w:spacing w:val="-10"/>
                          </w:rPr>
                          <w:t>Иккиламчи ахборотларнинг тыли=лиги, ишончлилиги ва бир-бирига зид келмаслигини тащлил =илиш ва уларни тизимлаштириш</w:t>
                        </w:r>
                      </w:p>
                    </w:txbxContent>
                  </v:textbox>
                </v:rect>
                <v:rect id="Rectangle 30" o:spid="_x0000_s1038" style="position:absolute;left:2421;top:4194;width:378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textbox>
                    <w:txbxContent>
                      <w:p w:rsidR="00EF6768" w:rsidRDefault="00EF6768" w:rsidP="00EF6768">
                        <w:pPr>
                          <w:pStyle w:val="32"/>
                          <w:rPr>
                            <w:rFonts w:ascii="BalticaUzbek" w:hAnsi="BalticaUzbek"/>
                          </w:rPr>
                        </w:pPr>
                        <w:r>
                          <w:rPr>
                            <w:rFonts w:ascii="BalticaUzbek" w:hAnsi="BalticaUzbek"/>
                          </w:rPr>
                          <w:t>Ахборот интерпретацияси, хулосаларни шакллантириш ва тавсиялар ишлаб чи=иш</w:t>
                        </w:r>
                      </w:p>
                    </w:txbxContent>
                  </v:textbox>
                </v:rect>
                <v:rect id="Rectangle 31" o:spid="_x0000_s1039" style="position:absolute;left:6921;top:4194;width:342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textbox>
                    <w:txbxContent>
                      <w:p w:rsidR="00EF6768" w:rsidRDefault="00EF6768" w:rsidP="00EF6768">
                        <w:pPr>
                          <w:pStyle w:val="32"/>
                          <w:rPr>
                            <w:rFonts w:ascii="BalticaUzbek" w:hAnsi="BalticaUzbek"/>
                          </w:rPr>
                        </w:pPr>
                        <w:r>
                          <w:rPr>
                            <w:rFonts w:ascii="BalticaUzbek" w:hAnsi="BalticaUzbek"/>
                          </w:rPr>
                          <w:t>Бирламчи ахборотга эщтиёжларни ани=лаш</w:t>
                        </w:r>
                      </w:p>
                    </w:txbxContent>
                  </v:textbox>
                </v:rect>
                <v:rect id="Rectangle 32" o:spid="_x0000_s1040" style="position:absolute;left:2601;top:5634;width:36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textbox>
                    <w:txbxContent>
                      <w:p w:rsidR="00EF6768" w:rsidRDefault="00EF6768" w:rsidP="00EF6768">
                        <w:pPr>
                          <w:pStyle w:val="32"/>
                          <w:rPr>
                            <w:rFonts w:ascii="BalticaUzbek" w:hAnsi="BalticaUzbek"/>
                          </w:rPr>
                        </w:pPr>
                        <w:r>
                          <w:rPr>
                            <w:rFonts w:ascii="BalticaUzbek" w:hAnsi="BalticaUzbek"/>
                          </w:rPr>
                          <w:t>Олинган натижаларни та=дим этиш</w:t>
                        </w:r>
                      </w:p>
                    </w:txbxContent>
                  </v:textbox>
                </v:rect>
                <v:rect id="Rectangle 33" o:spid="_x0000_s1041" style="position:absolute;left:6921;top:5454;width:324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6zMIA&#10;AADbAAAADwAAAGRycy9kb3ducmV2LnhtbESPQYvCMBSE74L/ITzBm6ZWEO0aRVxc9Kj14u1t87bt&#10;2ryUJmr11xtB8DjMzDfMfNmaSlypcaVlBaNhBII4s7rkXMEx3QymIJxH1lhZJgV3crBcdDtzTLS9&#10;8Z6uB5+LAGGXoILC+zqR0mUFGXRDWxMH7882Bn2QTS51g7cAN5WMo2giDZYcFgqsaV1Qdj5cjILf&#10;Mj7iY5/+RGa2Gftdm/5fTt9K9Xvt6guEp9Z/wu/2ViuIJ/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ZrrMwgAAANsAAAAPAAAAAAAAAAAAAAAAAJgCAABkcnMvZG93&#10;bnJldi54bWxQSwUGAAAAAAQABAD1AAAAhwMAAAAA&#10;">
                  <v:textbox>
                    <w:txbxContent>
                      <w:p w:rsidR="00EF6768" w:rsidRDefault="00EF6768" w:rsidP="00EF6768">
                        <w:pPr>
                          <w:pStyle w:val="32"/>
                          <w:rPr>
                            <w:rFonts w:ascii="BalticaUzbek" w:hAnsi="BalticaUzbek"/>
                            <w:spacing w:val="-10"/>
                          </w:rPr>
                        </w:pPr>
                        <w:r>
                          <w:rPr>
                            <w:rFonts w:ascii="BalticaUzbek" w:hAnsi="BalticaUzbek"/>
                            <w:spacing w:val="-10"/>
                          </w:rPr>
                          <w:t>Бирламчи ахборотлар тыплашни режалаштириш ва ташкил этиш</w:t>
                        </w:r>
                      </w:p>
                    </w:txbxContent>
                  </v:textbox>
                </v:rect>
                <v:line id="Line 34" o:spid="_x0000_s1042" style="position:absolute;visibility:visible;mso-wrap-style:square" from="4041,1674" to="4041,1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xa9cQAAADbAAAADwAAAGRycy9kb3ducmV2LnhtbESPQWsCMRSE7wX/Q3iCt5rVg1u3RhGX&#10;ggctqKXn183rZunmZdmka/z3Rij0OMzMN8xqE20rBup941jBbJqBIK6cbrhW8HF5e34B4QOyxtYx&#10;KbiRh8169LTCQrsrn2g4h1okCPsCFZgQukJKXxmy6KeuI07et+sthiT7WuoerwluWznPsoW02HBa&#10;MNjRzlD1c/61CnJTnmQuy8PlvRya2TIe4+fXUqnJOG5fQQSK4T/8195rBfMcHl/SD5D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PFr1xAAAANsAAAAPAAAAAAAAAAAA&#10;AAAAAKECAABkcnMvZG93bnJldi54bWxQSwUGAAAAAAQABAD5AAAAkgMAAAAA&#10;">
                  <v:stroke endarrow="block"/>
                </v:line>
                <v:line id="Line 35" o:spid="_x0000_s1043" style="position:absolute;visibility:visible;mso-wrap-style:square" from="8361,1674" to="8361,1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POh8AAAADbAAAADwAAAGRycy9kb3ducmV2LnhtbERPy4rCMBTdD/gP4QqzG1NdjGM1ilgE&#10;FzOCD1xfm2tTbG5KE2vm7ycLYZaH816som1ET52vHSsYjzIQxKXTNVcKzqftxxcIH5A1No5JwS95&#10;WC0HbwvMtXvygfpjqEQKYZ+jAhNCm0vpS0MW/ci1xIm7uc5iSLCrpO7wmcJtIydZ9ikt1pwaDLa0&#10;MVTejw+rYGqKg5zK4vu0L/p6PIs/8XKdKfU+jOs5iEAx/Itf7p1WMElj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jzofAAAAA2wAAAA8AAAAAAAAAAAAAAAAA&#10;oQIAAGRycy9kb3ducmV2LnhtbFBLBQYAAAAABAAEAPkAAACOAwAAAAA=&#10;">
                  <v:stroke endarrow="block"/>
                </v:line>
                <v:line id="Line 36" o:spid="_x0000_s1044" style="position:absolute;visibility:visible;mso-wrap-style:square" from="4041,2754" to="4041,3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9rHMQAAADbAAAADwAAAGRycy9kb3ducmV2LnhtbESPQWsCMRSE7wX/Q3iCt5rVg3ZXo4hL&#10;wYMtqKXn5+a5Wdy8LJt0Tf99Uyj0OMzMN8x6G20rBup941jBbJqBIK6cbrhW8HF5fX4B4QOyxtYx&#10;KfgmD9vN6GmNhXYPPtFwDrVIEPYFKjAhdIWUvjJk0U9dR5y8m+sthiT7WuoeHwluWznPsoW02HBa&#10;MNjR3lB1P39ZBUtTnuRSlsfLezk0szy+xc9rrtRkHHcrEIFi+A//tQ9awT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72scxAAAANsAAAAPAAAAAAAAAAAA&#10;AAAAAKECAABkcnMvZG93bnJldi54bWxQSwUGAAAAAAQABAD5AAAAkgMAAAAA&#10;">
                  <v:stroke endarrow="block"/>
                </v:line>
                <v:line id="Line 37" o:spid="_x0000_s1045" style="position:absolute;visibility:visible;mso-wrap-style:square" from="8361,2754" to="8361,3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xUXMEAAADbAAAADwAAAGRycy9kb3ducmV2LnhtbERPz2vCMBS+C/4P4Qm72dQN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DFRcwQAAANsAAAAPAAAAAAAAAAAAAAAA&#10;AKECAABkcnMvZG93bnJldi54bWxQSwUGAAAAAAQABAD5AAAAjwMAAAAA&#10;">
                  <v:stroke endarrow="block"/>
                </v:line>
                <v:line id="Line 38" o:spid="_x0000_s1046" style="position:absolute;visibility:visible;mso-wrap-style:square" from="4041,3834" to="4041,4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Dxx8QAAADbAAAADwAAAGRycy9kb3ducmV2LnhtbESPQWsCMRSE7wX/Q3hCbzW7C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QPHHxAAAANsAAAAPAAAAAAAAAAAA&#10;AAAAAKECAABkcnMvZG93bnJldi54bWxQSwUGAAAAAAQABAD5AAAAkgMAAAAA&#10;">
                  <v:stroke endarrow="block"/>
                </v:line>
                <v:line id="Line 39" o:spid="_x0000_s1047" style="position:absolute;visibility:visible;mso-wrap-style:square" from="6201,4734" to="6921,4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JvsMQAAADbAAAADwAAAGRycy9kb3ducmV2LnhtbESPT2sCMRTE74V+h/AK3mpWh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km+wxAAAANsAAAAPAAAAAAAAAAAA&#10;AAAAAKECAABkcnMvZG93bnJldi54bWxQSwUGAAAAAAQABAD5AAAAkgMAAAAA&#10;">
                  <v:stroke endarrow="block"/>
                </v:line>
                <v:line id="Line 40" o:spid="_x0000_s1048" style="position:absolute;visibility:visible;mso-wrap-style:square" from="8541,5094" to="8541,5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7KK8QAAADbAAAADwAAAGRycy9kb3ducmV2LnhtbESPS2vDMBCE74X8B7GB3Bo5D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3sorxAAAANsAAAAPAAAAAAAAAAAA&#10;AAAAAKECAABkcnMvZG93bnJldi54bWxQSwUGAAAAAAQABAD5AAAAkgMAAAAA&#10;">
                  <v:stroke endarrow="block"/>
                </v:line>
                <v:line id="Line 41" o:spid="_x0000_s1049" style="position:absolute;flip:x;visibility:visible;mso-wrap-style:square" from="6201,5994" to="6921,5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HSEcUAAADbAAAADwAAAGRycy9kb3ducmV2LnhtbESPT2vCQBDF7wW/wzJCL6FuaorU6CrW&#10;PyCUHrQ9eByyYxLMzobsVNNv3xUKPT7evN+bN1/2rlFX6kLt2cDzKAVFXHhbc2ng63P39AoqCLLF&#10;xjMZ+KEAy8XgYY659Tc+0PUopYoQDjkaqETaXOtQVOQwjHxLHL2z7xxKlF2pbYe3CHeNHqfpRDus&#10;OTZU2NK6ouJy/Hbxjd0Hb7IseXM6Saa0Pcl7qsWYx2G/moES6uX/+C+9twayF7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5HSEcUAAADbAAAADwAAAAAAAAAA&#10;AAAAAAChAgAAZHJzL2Rvd25yZXYueG1sUEsFBgAAAAAEAAQA+QAAAJMDAAAAAA==&#10;">
                  <v:stroke endarrow="block"/>
                </v:line>
              </v:group>
            </w:pict>
          </mc:Fallback>
        </mc:AlternateContent>
      </w:r>
    </w:p>
    <w:p w:rsidR="00EF6768" w:rsidRDefault="00EF6768" w:rsidP="00EF6768">
      <w:pPr>
        <w:shd w:val="clear" w:color="auto" w:fill="FFFFFF"/>
        <w:ind w:left="19" w:firstLine="567"/>
        <w:jc w:val="both"/>
        <w:rPr>
          <w:rFonts w:ascii="BalticaUzbek" w:hAnsi="BalticaUzbek"/>
          <w:color w:val="000000"/>
          <w:sz w:val="28"/>
        </w:rPr>
      </w:pPr>
    </w:p>
    <w:p w:rsidR="00EF6768" w:rsidRDefault="00EF6768" w:rsidP="00EF6768">
      <w:pPr>
        <w:shd w:val="clear" w:color="auto" w:fill="FFFFFF"/>
        <w:ind w:left="19" w:firstLine="567"/>
        <w:jc w:val="both"/>
        <w:rPr>
          <w:rFonts w:ascii="BalticaUzbek" w:hAnsi="BalticaUzbek"/>
          <w:color w:val="000000"/>
          <w:sz w:val="28"/>
        </w:rPr>
      </w:pPr>
    </w:p>
    <w:p w:rsidR="00EF6768" w:rsidRDefault="00EF6768" w:rsidP="00EF6768">
      <w:pPr>
        <w:shd w:val="clear" w:color="auto" w:fill="FFFFFF"/>
        <w:ind w:left="19" w:firstLine="567"/>
        <w:jc w:val="both"/>
        <w:rPr>
          <w:rFonts w:ascii="BalticaUzbek" w:hAnsi="BalticaUzbek"/>
          <w:color w:val="000000"/>
          <w:sz w:val="28"/>
        </w:rPr>
      </w:pPr>
    </w:p>
    <w:p w:rsidR="00EF6768" w:rsidRDefault="00EF6768" w:rsidP="00EF6768">
      <w:pPr>
        <w:shd w:val="clear" w:color="auto" w:fill="FFFFFF"/>
        <w:ind w:left="19" w:firstLine="567"/>
        <w:jc w:val="both"/>
        <w:rPr>
          <w:rFonts w:ascii="BalticaUzbek" w:hAnsi="BalticaUzbek"/>
          <w:color w:val="000000"/>
          <w:sz w:val="28"/>
        </w:rPr>
      </w:pPr>
    </w:p>
    <w:p w:rsidR="00EF6768" w:rsidRDefault="00EF6768" w:rsidP="00EF6768">
      <w:pPr>
        <w:shd w:val="clear" w:color="auto" w:fill="FFFFFF"/>
        <w:ind w:left="19" w:firstLine="567"/>
        <w:jc w:val="both"/>
        <w:rPr>
          <w:rFonts w:ascii="BalticaUzbek" w:hAnsi="BalticaUzbek"/>
          <w:color w:val="000000"/>
          <w:sz w:val="28"/>
        </w:rPr>
      </w:pPr>
    </w:p>
    <w:p w:rsidR="00EF6768" w:rsidRDefault="00EF6768" w:rsidP="00EF6768">
      <w:pPr>
        <w:shd w:val="clear" w:color="auto" w:fill="FFFFFF"/>
        <w:ind w:left="19" w:firstLine="567"/>
        <w:jc w:val="both"/>
        <w:rPr>
          <w:rFonts w:ascii="BalticaUzbek" w:hAnsi="BalticaUzbek"/>
          <w:color w:val="000000"/>
          <w:sz w:val="28"/>
        </w:rPr>
      </w:pPr>
    </w:p>
    <w:p w:rsidR="00EF6768" w:rsidRDefault="00EF6768" w:rsidP="00EF6768">
      <w:pPr>
        <w:shd w:val="clear" w:color="auto" w:fill="FFFFFF"/>
        <w:ind w:left="19" w:firstLine="567"/>
        <w:jc w:val="both"/>
        <w:rPr>
          <w:rFonts w:ascii="BalticaUzbek" w:hAnsi="BalticaUzbek"/>
          <w:color w:val="000000"/>
          <w:sz w:val="28"/>
        </w:rPr>
      </w:pPr>
    </w:p>
    <w:p w:rsidR="00EF6768" w:rsidRDefault="00EF6768" w:rsidP="00EF6768">
      <w:pPr>
        <w:shd w:val="clear" w:color="auto" w:fill="FFFFFF"/>
        <w:ind w:left="19" w:firstLine="567"/>
        <w:jc w:val="both"/>
        <w:rPr>
          <w:rFonts w:ascii="BalticaUzbek" w:hAnsi="BalticaUzbek"/>
          <w:color w:val="000000"/>
          <w:sz w:val="28"/>
        </w:rPr>
      </w:pPr>
    </w:p>
    <w:p w:rsidR="00EF6768" w:rsidRDefault="00EF6768" w:rsidP="00EF6768">
      <w:pPr>
        <w:shd w:val="clear" w:color="auto" w:fill="FFFFFF"/>
        <w:ind w:left="19" w:firstLine="567"/>
        <w:jc w:val="both"/>
        <w:rPr>
          <w:rFonts w:ascii="BalticaUzbek" w:hAnsi="BalticaUzbek"/>
          <w:color w:val="000000"/>
          <w:sz w:val="28"/>
        </w:rPr>
      </w:pPr>
    </w:p>
    <w:p w:rsidR="00EF6768" w:rsidRDefault="00EF6768" w:rsidP="00EF6768">
      <w:pPr>
        <w:shd w:val="clear" w:color="auto" w:fill="FFFFFF"/>
        <w:ind w:left="19" w:firstLine="567"/>
        <w:jc w:val="both"/>
        <w:rPr>
          <w:rFonts w:ascii="BalticaUzbek" w:hAnsi="BalticaUzbek"/>
          <w:color w:val="000000"/>
          <w:sz w:val="28"/>
        </w:rPr>
      </w:pPr>
    </w:p>
    <w:p w:rsidR="00EF6768" w:rsidRDefault="00EF6768" w:rsidP="00EF6768">
      <w:pPr>
        <w:shd w:val="clear" w:color="auto" w:fill="FFFFFF"/>
        <w:ind w:left="19" w:firstLine="567"/>
        <w:jc w:val="both"/>
        <w:rPr>
          <w:rFonts w:ascii="BalticaUzbek" w:hAnsi="BalticaUzbek"/>
          <w:color w:val="000000"/>
          <w:sz w:val="28"/>
        </w:rPr>
      </w:pPr>
    </w:p>
    <w:p w:rsidR="00EF6768" w:rsidRDefault="00EF6768" w:rsidP="00EF6768">
      <w:pPr>
        <w:shd w:val="clear" w:color="auto" w:fill="FFFFFF"/>
        <w:ind w:left="19" w:firstLine="567"/>
        <w:jc w:val="both"/>
        <w:rPr>
          <w:rFonts w:ascii="BalticaUzbek" w:hAnsi="BalticaUzbek"/>
          <w:color w:val="000000"/>
          <w:sz w:val="28"/>
        </w:rPr>
      </w:pPr>
    </w:p>
    <w:p w:rsidR="00EF6768" w:rsidRDefault="00EF6768" w:rsidP="00EF6768">
      <w:pPr>
        <w:shd w:val="clear" w:color="auto" w:fill="FFFFFF"/>
        <w:ind w:left="19" w:firstLine="567"/>
        <w:jc w:val="both"/>
        <w:rPr>
          <w:rFonts w:ascii="BalticaUzbek" w:hAnsi="BalticaUzbek"/>
          <w:color w:val="000000"/>
          <w:sz w:val="28"/>
        </w:rPr>
      </w:pPr>
    </w:p>
    <w:p w:rsidR="00EF6768" w:rsidRDefault="00EF6768" w:rsidP="00EF6768">
      <w:pPr>
        <w:shd w:val="clear" w:color="auto" w:fill="FFFFFF"/>
        <w:ind w:left="19" w:firstLine="567"/>
        <w:jc w:val="both"/>
        <w:rPr>
          <w:rFonts w:ascii="BalticaUzbek" w:hAnsi="BalticaUzbek"/>
          <w:color w:val="000000"/>
          <w:sz w:val="28"/>
        </w:rPr>
      </w:pPr>
    </w:p>
    <w:p w:rsidR="00EF6768" w:rsidRDefault="00EF6768" w:rsidP="00EF6768">
      <w:pPr>
        <w:shd w:val="clear" w:color="auto" w:fill="FFFFFF"/>
        <w:ind w:left="19" w:firstLine="567"/>
        <w:jc w:val="both"/>
        <w:rPr>
          <w:rFonts w:ascii="BalticaUzbek" w:hAnsi="BalticaUzbek"/>
          <w:color w:val="000000"/>
          <w:sz w:val="28"/>
        </w:rPr>
      </w:pPr>
    </w:p>
    <w:p w:rsidR="00EF6768" w:rsidRDefault="00EF6768" w:rsidP="00EF6768">
      <w:pPr>
        <w:shd w:val="clear" w:color="auto" w:fill="FFFFFF"/>
        <w:ind w:left="19" w:firstLine="567"/>
        <w:jc w:val="both"/>
        <w:rPr>
          <w:rFonts w:ascii="BalticaUzbek" w:hAnsi="BalticaUzbek"/>
          <w:color w:val="000000"/>
          <w:sz w:val="28"/>
        </w:rPr>
      </w:pPr>
    </w:p>
    <w:p w:rsidR="00EF6768" w:rsidRDefault="00EF6768" w:rsidP="00EF6768">
      <w:pPr>
        <w:shd w:val="clear" w:color="auto" w:fill="FFFFFF"/>
        <w:ind w:left="19" w:firstLine="567"/>
        <w:jc w:val="both"/>
        <w:rPr>
          <w:rFonts w:ascii="BalticaUzbek" w:hAnsi="BalticaUzbek"/>
          <w:color w:val="000000"/>
          <w:sz w:val="28"/>
        </w:rPr>
      </w:pPr>
    </w:p>
    <w:p w:rsidR="00EF6768" w:rsidRDefault="00EF6768" w:rsidP="00EF6768">
      <w:pPr>
        <w:shd w:val="clear" w:color="auto" w:fill="FFFFFF"/>
        <w:ind w:firstLine="567"/>
        <w:jc w:val="both"/>
        <w:rPr>
          <w:rFonts w:ascii="BalticaUzbek" w:hAnsi="BalticaUzbek"/>
          <w:spacing w:val="-20"/>
          <w:sz w:val="28"/>
        </w:rPr>
      </w:pPr>
      <w:r>
        <w:rPr>
          <w:rFonts w:ascii="BalticaUzbek" w:hAnsi="BalticaUzbek"/>
          <w:color w:val="000000"/>
          <w:spacing w:val="-20"/>
          <w:sz w:val="28"/>
        </w:rPr>
        <w:t>1-расм. Маркетинг ахборот манбаларини танлаш, ахборотларни тўплаш ва тащлил қилиш жараёнлари кетма-кетлиги.</w:t>
      </w:r>
    </w:p>
    <w:p w:rsidR="00EF6768" w:rsidRDefault="00EF6768" w:rsidP="00EF6768">
      <w:pPr>
        <w:shd w:val="clear" w:color="auto" w:fill="FFFFFF"/>
        <w:ind w:left="19" w:firstLine="567"/>
        <w:jc w:val="both"/>
        <w:rPr>
          <w:rFonts w:ascii="BalticaUzbek" w:hAnsi="BalticaUzbek"/>
          <w:color w:val="000000"/>
          <w:spacing w:val="-20"/>
          <w:sz w:val="28"/>
        </w:rPr>
      </w:pPr>
    </w:p>
    <w:p w:rsidR="00EF6768" w:rsidRDefault="00EF6768" w:rsidP="00EF6768">
      <w:pPr>
        <w:shd w:val="clear" w:color="auto" w:fill="FFFFFF"/>
        <w:ind w:left="19" w:firstLine="567"/>
        <w:jc w:val="both"/>
        <w:rPr>
          <w:rFonts w:ascii="BalticaUzbek" w:hAnsi="BalticaUzbek"/>
          <w:spacing w:val="-20"/>
          <w:sz w:val="28"/>
        </w:rPr>
      </w:pPr>
      <w:r>
        <w:rPr>
          <w:rFonts w:ascii="BalticaUzbek" w:hAnsi="BalticaUzbek"/>
          <w:color w:val="000000"/>
          <w:spacing w:val="-20"/>
          <w:sz w:val="28"/>
        </w:rPr>
        <w:lastRenderedPageBreak/>
        <w:t>Ички иккиламчи ахборотларнинг асосий манбаи ахборотлар базасига фирма фаолиятида ащамиятга эга бўлган барча маълумотлар (статистика щисоботи, бухгалтерия щисоботи, мижозларнинг щисоб рақамлари, илгари ўтказилган тадқиқот материаллари) киритилган компьютер щисобланади. Иккиламчи ахборотларнинг ташқи манбалари эса щукумат ёки нощукумат манбалари бўлиши мумкин. Кўплаб мамлакатларнинг щукуматлари нарх щосил бўлиши, кредит сиёсати ва шу каби бошқа кўплаб статистика ва изощлаш материалларини тўплаш ва тарқатиш билан шуғулланади. Иккиламчи нощукумат ахборотлари таркибига қуйидагилар киради:</w:t>
      </w:r>
    </w:p>
    <w:p w:rsidR="00EF6768" w:rsidRDefault="00EF6768" w:rsidP="00EF6768">
      <w:pPr>
        <w:numPr>
          <w:ilvl w:val="0"/>
          <w:numId w:val="14"/>
        </w:numPr>
        <w:shd w:val="clear" w:color="auto" w:fill="FFFFFF"/>
        <w:ind w:left="24" w:firstLine="567"/>
        <w:jc w:val="both"/>
        <w:rPr>
          <w:rFonts w:ascii="BalticaUzbek" w:hAnsi="BalticaUzbek"/>
          <w:color w:val="000000"/>
          <w:spacing w:val="-20"/>
          <w:sz w:val="28"/>
        </w:rPr>
      </w:pPr>
      <w:r>
        <w:rPr>
          <w:rFonts w:ascii="BalticaUzbek" w:hAnsi="BalticaUzbek"/>
          <w:color w:val="000000"/>
          <w:spacing w:val="-20"/>
          <w:sz w:val="28"/>
        </w:rPr>
        <w:t>давлат муассасаларида чоп этилувчи қонунчлик ва йўриқнома характеридаги материаллар;</w:t>
      </w:r>
    </w:p>
    <w:p w:rsidR="00EF6768" w:rsidRDefault="00EF6768" w:rsidP="00EF6768">
      <w:pPr>
        <w:numPr>
          <w:ilvl w:val="0"/>
          <w:numId w:val="14"/>
        </w:numPr>
        <w:shd w:val="clear" w:color="auto" w:fill="FFFFFF"/>
        <w:ind w:left="24" w:firstLine="567"/>
        <w:jc w:val="both"/>
        <w:rPr>
          <w:rFonts w:ascii="BalticaUzbek" w:hAnsi="BalticaUzbek"/>
          <w:color w:val="000000"/>
          <w:spacing w:val="-20"/>
          <w:sz w:val="28"/>
        </w:rPr>
      </w:pPr>
      <w:r>
        <w:rPr>
          <w:rFonts w:ascii="BalticaUzbek" w:hAnsi="BalticaUzbek"/>
          <w:color w:val="000000"/>
          <w:spacing w:val="-20"/>
          <w:sz w:val="28"/>
        </w:rPr>
        <w:t>тижорат тадқиқот марказларининг щисобот ва маърузалари;</w:t>
      </w:r>
    </w:p>
    <w:p w:rsidR="00EF6768" w:rsidRDefault="00EF6768" w:rsidP="00EF6768">
      <w:pPr>
        <w:numPr>
          <w:ilvl w:val="0"/>
          <w:numId w:val="14"/>
        </w:numPr>
        <w:shd w:val="clear" w:color="auto" w:fill="FFFFFF"/>
        <w:ind w:left="24" w:firstLine="567"/>
        <w:jc w:val="both"/>
        <w:rPr>
          <w:rFonts w:ascii="BalticaUzbek" w:hAnsi="BalticaUzbek"/>
          <w:color w:val="000000"/>
          <w:spacing w:val="-20"/>
          <w:sz w:val="28"/>
        </w:rPr>
      </w:pPr>
      <w:r>
        <w:rPr>
          <w:rFonts w:ascii="BalticaUzbek" w:hAnsi="BalticaUzbek"/>
          <w:color w:val="000000"/>
          <w:spacing w:val="-20"/>
          <w:sz w:val="28"/>
        </w:rPr>
        <w:t>нотижорат тадқиқот ташкилотлари нашрлари (фанлар академияси, университетлар, семинар ва анжуманлар материаллари);</w:t>
      </w:r>
    </w:p>
    <w:p w:rsidR="00EF6768" w:rsidRDefault="00EF6768" w:rsidP="00EF6768">
      <w:pPr>
        <w:numPr>
          <w:ilvl w:val="0"/>
          <w:numId w:val="14"/>
        </w:numPr>
        <w:shd w:val="clear" w:color="auto" w:fill="FFFFFF"/>
        <w:ind w:firstLine="540"/>
        <w:jc w:val="both"/>
        <w:rPr>
          <w:rFonts w:ascii="BalticaUzbek" w:hAnsi="BalticaUzbek"/>
          <w:color w:val="000000"/>
          <w:spacing w:val="-20"/>
          <w:sz w:val="28"/>
        </w:rPr>
      </w:pPr>
      <w:r>
        <w:rPr>
          <w:rFonts w:ascii="BalticaUzbek" w:hAnsi="BalticaUzbek"/>
          <w:color w:val="000000"/>
          <w:spacing w:val="-20"/>
          <w:sz w:val="28"/>
        </w:rPr>
        <w:t>савдо ва саноат уюшмаларининг нашрлари;</w:t>
      </w:r>
    </w:p>
    <w:p w:rsidR="00EF6768" w:rsidRDefault="00EF6768" w:rsidP="00EF6768">
      <w:pPr>
        <w:numPr>
          <w:ilvl w:val="0"/>
          <w:numId w:val="14"/>
        </w:numPr>
        <w:shd w:val="clear" w:color="auto" w:fill="FFFFFF"/>
        <w:ind w:firstLine="540"/>
        <w:jc w:val="both"/>
        <w:rPr>
          <w:rFonts w:ascii="BalticaUzbek" w:hAnsi="BalticaUzbek"/>
          <w:color w:val="000000"/>
          <w:spacing w:val="-20"/>
          <w:sz w:val="28"/>
        </w:rPr>
      </w:pPr>
      <w:r>
        <w:rPr>
          <w:rFonts w:ascii="BalticaUzbek" w:hAnsi="BalticaUzbek"/>
          <w:color w:val="000000"/>
          <w:spacing w:val="-20"/>
          <w:sz w:val="28"/>
        </w:rPr>
        <w:t>газета, журнал, теле ва радиореклама.</w:t>
      </w:r>
    </w:p>
    <w:p w:rsidR="00EF6768" w:rsidRDefault="00EF6768" w:rsidP="00EF6768">
      <w:pPr>
        <w:shd w:val="clear" w:color="auto" w:fill="FFFFFF"/>
        <w:ind w:firstLine="540"/>
        <w:jc w:val="both"/>
        <w:rPr>
          <w:rFonts w:ascii="BalticaUzbek" w:hAnsi="BalticaUzbek"/>
          <w:color w:val="000000"/>
          <w:spacing w:val="-20"/>
          <w:sz w:val="28"/>
        </w:rPr>
      </w:pPr>
      <w:r>
        <w:rPr>
          <w:rFonts w:ascii="BalticaUzbek" w:hAnsi="BalticaUzbek"/>
          <w:color w:val="000000"/>
          <w:spacing w:val="-20"/>
          <w:sz w:val="28"/>
        </w:rPr>
        <w:t xml:space="preserve">Иккиламчи ахборотларни тащлил қилиш жараёни тадқиқотнинг олдиндан белгиланган вазифа ва муамооларини аниқлаш ва тўғирлашга олиб келиши мумкин. </w:t>
      </w:r>
    </w:p>
    <w:p w:rsidR="00EF6768" w:rsidRDefault="00EF6768" w:rsidP="00EF6768">
      <w:pPr>
        <w:pStyle w:val="a4"/>
        <w:ind w:firstLine="567"/>
        <w:rPr>
          <w:rFonts w:ascii="BalticaUzbek" w:hAnsi="BalticaUzbek"/>
          <w:b w:val="0"/>
          <w:spacing w:val="-20"/>
        </w:rPr>
      </w:pPr>
      <w:r>
        <w:rPr>
          <w:rFonts w:ascii="BalticaUzbek" w:hAnsi="BalticaUzbek"/>
          <w:b w:val="0"/>
          <w:color w:val="000000"/>
          <w:spacing w:val="-20"/>
        </w:rPr>
        <w:t>Бирламчи ахборотларга иккиламчи ахборот манбалари зарур маълумотлар билан таъминлай олмаган щолларда зарурат туғилади. Бирламчи ахборотларнинг умумий ащамиятини бащолаш учун уларнинг афзаллик ва камчиликларини солиштириб кўриш лозим (1-жадвал).</w:t>
      </w:r>
      <w:r>
        <w:rPr>
          <w:rFonts w:ascii="BalticaUzbek" w:hAnsi="BalticaUzbek"/>
          <w:b w:val="0"/>
          <w:spacing w:val="-20"/>
        </w:rPr>
        <w:t xml:space="preserve"> </w:t>
      </w:r>
    </w:p>
    <w:p w:rsidR="00EF6768" w:rsidRDefault="00EF6768" w:rsidP="00EF6768">
      <w:pPr>
        <w:pStyle w:val="a4"/>
        <w:ind w:firstLine="567"/>
        <w:rPr>
          <w:rFonts w:ascii="BalticaUzbek" w:hAnsi="BalticaUzbek"/>
          <w:b w:val="0"/>
        </w:rPr>
      </w:pPr>
    </w:p>
    <w:p w:rsidR="00EF6768" w:rsidRDefault="00EF6768" w:rsidP="00EF6768">
      <w:pPr>
        <w:pStyle w:val="a4"/>
        <w:ind w:firstLine="567"/>
        <w:jc w:val="center"/>
        <w:rPr>
          <w:rFonts w:ascii="BalticaUzbek" w:hAnsi="BalticaUzbek"/>
          <w:b w:val="0"/>
        </w:rPr>
      </w:pPr>
      <w:r>
        <w:rPr>
          <w:rFonts w:ascii="BalticaUzbek" w:hAnsi="BalticaUzbek"/>
          <w:b w:val="0"/>
        </w:rPr>
        <w:t xml:space="preserve">1-жадвал. </w:t>
      </w:r>
      <w:r>
        <w:rPr>
          <w:rFonts w:ascii="BalticaUzbek" w:hAnsi="BalticaUzbek"/>
          <w:b w:val="0"/>
          <w:color w:val="000000"/>
        </w:rPr>
        <w:t>Бирламчи ахборотларнинг афзаллик ва камчиликлари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3"/>
        <w:gridCol w:w="4788"/>
      </w:tblGrid>
      <w:tr w:rsidR="00EF6768" w:rsidTr="009E5FA5">
        <w:tblPrEx>
          <w:tblCellMar>
            <w:top w:w="0" w:type="dxa"/>
            <w:bottom w:w="0" w:type="dxa"/>
          </w:tblCellMar>
        </w:tblPrEx>
        <w:tc>
          <w:tcPr>
            <w:tcW w:w="4783" w:type="dxa"/>
            <w:tcBorders>
              <w:top w:val="single" w:sz="4" w:space="0" w:color="auto"/>
              <w:left w:val="single" w:sz="4" w:space="0" w:color="auto"/>
              <w:bottom w:val="single" w:sz="4" w:space="0" w:color="auto"/>
              <w:right w:val="single" w:sz="4" w:space="0" w:color="auto"/>
            </w:tcBorders>
          </w:tcPr>
          <w:p w:rsidR="00EF6768" w:rsidRDefault="00EF6768" w:rsidP="009E5FA5">
            <w:pPr>
              <w:pStyle w:val="a4"/>
              <w:jc w:val="center"/>
              <w:rPr>
                <w:rFonts w:ascii="BalticaUzbek" w:hAnsi="BalticaUzbek"/>
                <w:b w:val="0"/>
                <w:sz w:val="24"/>
              </w:rPr>
            </w:pPr>
            <w:r>
              <w:rPr>
                <w:rFonts w:ascii="BalticaUzbek" w:hAnsi="BalticaUzbek"/>
                <w:b w:val="0"/>
                <w:sz w:val="24"/>
              </w:rPr>
              <w:t>Афзалликлар</w:t>
            </w:r>
          </w:p>
        </w:tc>
        <w:tc>
          <w:tcPr>
            <w:tcW w:w="4788" w:type="dxa"/>
            <w:tcBorders>
              <w:top w:val="single" w:sz="4" w:space="0" w:color="auto"/>
              <w:left w:val="single" w:sz="4" w:space="0" w:color="auto"/>
              <w:bottom w:val="single" w:sz="4" w:space="0" w:color="auto"/>
              <w:right w:val="single" w:sz="4" w:space="0" w:color="auto"/>
            </w:tcBorders>
          </w:tcPr>
          <w:p w:rsidR="00EF6768" w:rsidRDefault="00EF6768" w:rsidP="009E5FA5">
            <w:pPr>
              <w:pStyle w:val="a4"/>
              <w:jc w:val="center"/>
              <w:rPr>
                <w:rFonts w:ascii="BalticaUzbek" w:hAnsi="BalticaUzbek"/>
                <w:b w:val="0"/>
                <w:sz w:val="24"/>
              </w:rPr>
            </w:pPr>
            <w:r>
              <w:rPr>
                <w:rFonts w:ascii="BalticaUzbek" w:hAnsi="BalticaUzbek"/>
                <w:b w:val="0"/>
                <w:sz w:val="24"/>
              </w:rPr>
              <w:t>Камчиликлар</w:t>
            </w:r>
          </w:p>
        </w:tc>
      </w:tr>
      <w:tr w:rsidR="00EF6768" w:rsidTr="009E5FA5">
        <w:tblPrEx>
          <w:tblCellMar>
            <w:top w:w="0" w:type="dxa"/>
            <w:bottom w:w="0" w:type="dxa"/>
          </w:tblCellMar>
        </w:tblPrEx>
        <w:tc>
          <w:tcPr>
            <w:tcW w:w="4783" w:type="dxa"/>
            <w:tcBorders>
              <w:top w:val="single" w:sz="4" w:space="0" w:color="auto"/>
              <w:left w:val="single" w:sz="4" w:space="0" w:color="auto"/>
              <w:bottom w:val="single" w:sz="4" w:space="0" w:color="auto"/>
              <w:right w:val="single" w:sz="4" w:space="0" w:color="auto"/>
            </w:tcBorders>
          </w:tcPr>
          <w:p w:rsidR="00EF6768" w:rsidRDefault="00EF6768" w:rsidP="00EF6768">
            <w:pPr>
              <w:pStyle w:val="a4"/>
              <w:numPr>
                <w:ilvl w:val="0"/>
                <w:numId w:val="19"/>
              </w:numPr>
              <w:tabs>
                <w:tab w:val="clear" w:pos="1080"/>
                <w:tab w:val="left" w:pos="360"/>
              </w:tabs>
              <w:ind w:left="0" w:firstLine="0"/>
              <w:rPr>
                <w:rFonts w:ascii="BalticaUzbek" w:hAnsi="BalticaUzbek"/>
                <w:b w:val="0"/>
                <w:sz w:val="24"/>
              </w:rPr>
            </w:pPr>
            <w:r>
              <w:rPr>
                <w:rFonts w:ascii="BalticaUzbek" w:hAnsi="BalticaUzbek"/>
                <w:b w:val="0"/>
                <w:sz w:val="24"/>
              </w:rPr>
              <w:t>аниқ мақсадларга мувофиқ тўпланади;</w:t>
            </w:r>
          </w:p>
          <w:p w:rsidR="00EF6768" w:rsidRDefault="00EF6768" w:rsidP="00EF6768">
            <w:pPr>
              <w:pStyle w:val="a4"/>
              <w:numPr>
                <w:ilvl w:val="0"/>
                <w:numId w:val="19"/>
              </w:numPr>
              <w:tabs>
                <w:tab w:val="clear" w:pos="1080"/>
                <w:tab w:val="left" w:pos="360"/>
              </w:tabs>
              <w:ind w:left="0" w:firstLine="0"/>
              <w:rPr>
                <w:rFonts w:ascii="BalticaUzbek" w:hAnsi="BalticaUzbek"/>
                <w:b w:val="0"/>
                <w:sz w:val="24"/>
              </w:rPr>
            </w:pPr>
            <w:r>
              <w:rPr>
                <w:rFonts w:ascii="BalticaUzbek" w:hAnsi="BalticaUzbek"/>
                <w:b w:val="0"/>
                <w:sz w:val="24"/>
              </w:rPr>
              <w:t>маълумот тўплаш методологияси фирмага маълум ва у томондан назорат қилинади;</w:t>
            </w:r>
          </w:p>
          <w:p w:rsidR="00EF6768" w:rsidRDefault="00EF6768" w:rsidP="00EF6768">
            <w:pPr>
              <w:pStyle w:val="a4"/>
              <w:numPr>
                <w:ilvl w:val="0"/>
                <w:numId w:val="19"/>
              </w:numPr>
              <w:tabs>
                <w:tab w:val="clear" w:pos="1080"/>
                <w:tab w:val="left" w:pos="360"/>
              </w:tabs>
              <w:ind w:left="0" w:firstLine="0"/>
              <w:rPr>
                <w:rFonts w:ascii="BalticaUzbek" w:hAnsi="BalticaUzbek"/>
                <w:b w:val="0"/>
                <w:sz w:val="24"/>
              </w:rPr>
            </w:pPr>
            <w:r>
              <w:rPr>
                <w:rFonts w:ascii="BalticaUzbek" w:hAnsi="BalticaUzbek"/>
                <w:b w:val="0"/>
                <w:sz w:val="24"/>
              </w:rPr>
              <w:t>кўпинча фирмага тегишли бўлиб, рақобатчиларга тегмай қолади;</w:t>
            </w:r>
          </w:p>
          <w:p w:rsidR="00EF6768" w:rsidRDefault="00EF6768" w:rsidP="00EF6768">
            <w:pPr>
              <w:pStyle w:val="a4"/>
              <w:numPr>
                <w:ilvl w:val="0"/>
                <w:numId w:val="19"/>
              </w:numPr>
              <w:tabs>
                <w:tab w:val="clear" w:pos="1080"/>
                <w:tab w:val="left" w:pos="360"/>
              </w:tabs>
              <w:ind w:left="0" w:firstLine="0"/>
              <w:rPr>
                <w:rFonts w:ascii="BalticaUzbek" w:hAnsi="BalticaUzbek"/>
                <w:b w:val="0"/>
                <w:sz w:val="24"/>
              </w:rPr>
            </w:pPr>
            <w:r>
              <w:rPr>
                <w:rFonts w:ascii="BalticaUzbek" w:hAnsi="BalticaUzbek"/>
                <w:b w:val="0"/>
                <w:sz w:val="24"/>
              </w:rPr>
              <w:t>бир-бирига зид келувчи маълумотларнинг йўқлиги;</w:t>
            </w:r>
          </w:p>
          <w:p w:rsidR="00EF6768" w:rsidRDefault="00EF6768" w:rsidP="00EF6768">
            <w:pPr>
              <w:pStyle w:val="a4"/>
              <w:numPr>
                <w:ilvl w:val="0"/>
                <w:numId w:val="19"/>
              </w:numPr>
              <w:tabs>
                <w:tab w:val="clear" w:pos="1080"/>
                <w:tab w:val="left" w:pos="360"/>
              </w:tabs>
              <w:ind w:left="0" w:firstLine="0"/>
              <w:rPr>
                <w:rFonts w:ascii="BalticaUzbek" w:hAnsi="BalticaUzbek"/>
                <w:b w:val="0"/>
                <w:sz w:val="24"/>
              </w:rPr>
            </w:pPr>
            <w:r>
              <w:rPr>
                <w:rFonts w:ascii="BalticaUzbek" w:hAnsi="BalticaUzbek"/>
                <w:b w:val="0"/>
                <w:sz w:val="24"/>
              </w:rPr>
              <w:t>ишончлилик даражаси аниқланиши мумкин;</w:t>
            </w:r>
          </w:p>
          <w:p w:rsidR="00EF6768" w:rsidRDefault="00EF6768" w:rsidP="00EF6768">
            <w:pPr>
              <w:pStyle w:val="a4"/>
              <w:numPr>
                <w:ilvl w:val="0"/>
                <w:numId w:val="19"/>
              </w:numPr>
              <w:tabs>
                <w:tab w:val="clear" w:pos="1080"/>
                <w:tab w:val="left" w:pos="360"/>
              </w:tabs>
              <w:ind w:left="0" w:firstLine="0"/>
              <w:rPr>
                <w:rFonts w:ascii="BalticaUzbek" w:hAnsi="BalticaUzbek"/>
                <w:b w:val="0"/>
                <w:sz w:val="24"/>
              </w:rPr>
            </w:pPr>
            <w:r>
              <w:rPr>
                <w:rFonts w:ascii="BalticaUzbek" w:hAnsi="BalticaUzbek"/>
                <w:b w:val="0"/>
                <w:sz w:val="24"/>
              </w:rPr>
              <w:t>зарур маълумотларни олишнинг ягона усули бўлиши мумкин.</w:t>
            </w:r>
          </w:p>
        </w:tc>
        <w:tc>
          <w:tcPr>
            <w:tcW w:w="4788" w:type="dxa"/>
            <w:tcBorders>
              <w:top w:val="single" w:sz="4" w:space="0" w:color="auto"/>
              <w:left w:val="single" w:sz="4" w:space="0" w:color="auto"/>
              <w:bottom w:val="single" w:sz="4" w:space="0" w:color="auto"/>
              <w:right w:val="single" w:sz="4" w:space="0" w:color="auto"/>
            </w:tcBorders>
          </w:tcPr>
          <w:p w:rsidR="00EF6768" w:rsidRDefault="00EF6768" w:rsidP="00EF6768">
            <w:pPr>
              <w:pStyle w:val="a4"/>
              <w:numPr>
                <w:ilvl w:val="0"/>
                <w:numId w:val="19"/>
              </w:numPr>
              <w:tabs>
                <w:tab w:val="clear" w:pos="1080"/>
                <w:tab w:val="left" w:pos="226"/>
              </w:tabs>
              <w:ind w:left="0" w:firstLine="0"/>
              <w:rPr>
                <w:rFonts w:ascii="BalticaUzbek" w:hAnsi="BalticaUzbek"/>
                <w:b w:val="0"/>
                <w:sz w:val="24"/>
              </w:rPr>
            </w:pPr>
            <w:r>
              <w:rPr>
                <w:rFonts w:ascii="BalticaUzbek" w:hAnsi="BalticaUzbek"/>
                <w:b w:val="0"/>
                <w:sz w:val="24"/>
              </w:rPr>
              <w:t>маълумот тўплаш узоқ вақт талаб қилади;</w:t>
            </w:r>
          </w:p>
          <w:p w:rsidR="00EF6768" w:rsidRDefault="00EF6768" w:rsidP="00EF6768">
            <w:pPr>
              <w:pStyle w:val="a4"/>
              <w:numPr>
                <w:ilvl w:val="0"/>
                <w:numId w:val="19"/>
              </w:numPr>
              <w:tabs>
                <w:tab w:val="clear" w:pos="1080"/>
                <w:tab w:val="left" w:pos="226"/>
              </w:tabs>
              <w:ind w:left="0" w:firstLine="0"/>
              <w:rPr>
                <w:rFonts w:ascii="BalticaUzbek" w:hAnsi="BalticaUzbek"/>
                <w:b w:val="0"/>
                <w:sz w:val="24"/>
              </w:rPr>
            </w:pPr>
            <w:r>
              <w:rPr>
                <w:rFonts w:ascii="BalticaUzbek" w:hAnsi="BalticaUzbek"/>
                <w:b w:val="0"/>
                <w:sz w:val="24"/>
              </w:rPr>
              <w:t>катта харажатлар талаб қилинади;</w:t>
            </w:r>
          </w:p>
          <w:p w:rsidR="00EF6768" w:rsidRDefault="00EF6768" w:rsidP="00EF6768">
            <w:pPr>
              <w:pStyle w:val="a4"/>
              <w:numPr>
                <w:ilvl w:val="0"/>
                <w:numId w:val="19"/>
              </w:numPr>
              <w:tabs>
                <w:tab w:val="clear" w:pos="1080"/>
                <w:tab w:val="left" w:pos="226"/>
              </w:tabs>
              <w:ind w:left="0" w:firstLine="0"/>
              <w:rPr>
                <w:rFonts w:ascii="BalticaUzbek" w:hAnsi="BalticaUzbek"/>
                <w:b w:val="0"/>
                <w:sz w:val="24"/>
              </w:rPr>
            </w:pPr>
            <w:r>
              <w:rPr>
                <w:rFonts w:ascii="BalticaUzbek" w:hAnsi="BalticaUzbek"/>
                <w:b w:val="0"/>
                <w:sz w:val="24"/>
              </w:rPr>
              <w:t>айрим ахборот турларини олишга имконнинг йўқлиги;</w:t>
            </w:r>
          </w:p>
          <w:p w:rsidR="00EF6768" w:rsidRDefault="00EF6768" w:rsidP="00EF6768">
            <w:pPr>
              <w:pStyle w:val="a4"/>
              <w:numPr>
                <w:ilvl w:val="0"/>
                <w:numId w:val="19"/>
              </w:numPr>
              <w:tabs>
                <w:tab w:val="clear" w:pos="1080"/>
                <w:tab w:val="left" w:pos="226"/>
              </w:tabs>
              <w:ind w:left="0" w:firstLine="0"/>
              <w:rPr>
                <w:rFonts w:ascii="BalticaUzbek" w:hAnsi="BalticaUzbek"/>
                <w:b w:val="0"/>
                <w:sz w:val="24"/>
              </w:rPr>
            </w:pPr>
            <w:r>
              <w:rPr>
                <w:rFonts w:ascii="BalticaUzbek" w:hAnsi="BalticaUzbek"/>
                <w:b w:val="0"/>
                <w:sz w:val="24"/>
              </w:rPr>
              <w:t>фирманинг ёндашуви чекланган характерга эга бўлиши мумкин;</w:t>
            </w:r>
          </w:p>
          <w:p w:rsidR="00EF6768" w:rsidRDefault="00EF6768" w:rsidP="00EF6768">
            <w:pPr>
              <w:pStyle w:val="a4"/>
              <w:numPr>
                <w:ilvl w:val="0"/>
                <w:numId w:val="19"/>
              </w:numPr>
              <w:tabs>
                <w:tab w:val="clear" w:pos="1080"/>
                <w:tab w:val="left" w:pos="226"/>
              </w:tabs>
              <w:ind w:left="0" w:firstLine="0"/>
              <w:rPr>
                <w:rFonts w:ascii="BalticaUzbek" w:hAnsi="BalticaUzbek"/>
                <w:b w:val="0"/>
                <w:sz w:val="24"/>
              </w:rPr>
            </w:pPr>
            <w:r>
              <w:rPr>
                <w:rFonts w:ascii="BalticaUzbek" w:hAnsi="BalticaUzbek"/>
                <w:b w:val="0"/>
                <w:sz w:val="24"/>
              </w:rPr>
              <w:t>фирманинг бирламчи маълумотларни тўплай олмаслиги.</w:t>
            </w:r>
          </w:p>
        </w:tc>
      </w:tr>
    </w:tbl>
    <w:p w:rsidR="00EF6768" w:rsidRDefault="00EF6768" w:rsidP="00EF6768">
      <w:pPr>
        <w:pStyle w:val="a4"/>
        <w:tabs>
          <w:tab w:val="left" w:pos="360"/>
        </w:tabs>
        <w:ind w:firstLine="567"/>
        <w:rPr>
          <w:rFonts w:ascii="BalticaUzbek" w:hAnsi="BalticaUzbek"/>
          <w:b w:val="0"/>
        </w:rPr>
      </w:pPr>
    </w:p>
    <w:p w:rsidR="00EF6768" w:rsidRDefault="00EF6768" w:rsidP="00EF6768">
      <w:pPr>
        <w:pStyle w:val="a4"/>
        <w:ind w:firstLine="567"/>
        <w:rPr>
          <w:rFonts w:ascii="BalticaUzbek" w:hAnsi="BalticaUzbek"/>
          <w:b w:val="0"/>
          <w:spacing w:val="-20"/>
        </w:rPr>
      </w:pPr>
      <w:r>
        <w:rPr>
          <w:rFonts w:ascii="BalticaUzbek" w:hAnsi="BalticaUzbek"/>
          <w:b w:val="0"/>
          <w:spacing w:val="-20"/>
        </w:rPr>
        <w:t>Манбалар билан ишлашни улар қамраб олувчи саволларнинг энг тор доирасини аниқлаш, эълон қилинувчи маълумотлар қийматини ўрганишдан бошлаш лозим.</w:t>
      </w:r>
    </w:p>
    <w:p w:rsidR="00EF6768" w:rsidRDefault="00EF6768" w:rsidP="00EF6768">
      <w:pPr>
        <w:pStyle w:val="Normal"/>
        <w:ind w:firstLine="567"/>
        <w:jc w:val="both"/>
        <w:rPr>
          <w:rFonts w:ascii="BalticaUzbek" w:hAnsi="BalticaUzbek"/>
          <w:b/>
          <w:spacing w:val="-20"/>
          <w:sz w:val="28"/>
        </w:rPr>
      </w:pPr>
    </w:p>
    <w:p w:rsidR="00EF6768" w:rsidRDefault="00EF6768" w:rsidP="00EF6768">
      <w:pPr>
        <w:pStyle w:val="Normal"/>
        <w:ind w:firstLine="567"/>
        <w:jc w:val="both"/>
        <w:rPr>
          <w:rFonts w:ascii="BalticaUzbek" w:hAnsi="BalticaUzbek"/>
          <w:b/>
          <w:spacing w:val="-20"/>
          <w:sz w:val="28"/>
        </w:rPr>
      </w:pPr>
      <w:r>
        <w:rPr>
          <w:rFonts w:ascii="BalticaUzbek" w:hAnsi="BalticaUzbek"/>
          <w:b/>
          <w:spacing w:val="-20"/>
          <w:sz w:val="28"/>
        </w:rPr>
        <w:lastRenderedPageBreak/>
        <w:t xml:space="preserve">3.4. Маркетинг ахборот манбалари, маркетингни бошқариш учун маълумотларни қайта ишлаш ва тайёрлаш.  </w:t>
      </w:r>
    </w:p>
    <w:p w:rsidR="00EF6768" w:rsidRDefault="00EF6768" w:rsidP="00EF6768">
      <w:pPr>
        <w:pStyle w:val="a4"/>
        <w:ind w:firstLine="567"/>
        <w:rPr>
          <w:rFonts w:ascii="BalticaUzbek" w:hAnsi="BalticaUzbek"/>
          <w:b w:val="0"/>
          <w:spacing w:val="-20"/>
        </w:rPr>
      </w:pPr>
      <w:r>
        <w:rPr>
          <w:rFonts w:ascii="BalticaUzbek" w:hAnsi="BalticaUzbek"/>
          <w:b w:val="0"/>
          <w:spacing w:val="-20"/>
        </w:rPr>
        <w:t>Маркетинг шароитларида муваффақиятли фаолият кўрсатиш учун қарор қабул қилишдан аввал ва қабул қилингандан сўнг мос келувчи ахборотларга эга бўлиш зарур. Маркетинг ахбороти фирманинг маркетинг режасини ишлаб чиқиш, амалга ошириш ва</w:t>
      </w:r>
      <w:r>
        <w:rPr>
          <w:rFonts w:ascii="BalticaUzbek" w:hAnsi="BalticaUzbek"/>
          <w:b w:val="0"/>
        </w:rPr>
        <w:t xml:space="preserve"> </w:t>
      </w:r>
      <w:r>
        <w:rPr>
          <w:rFonts w:ascii="BalticaUzbek" w:hAnsi="BalticaUzbek"/>
          <w:b w:val="0"/>
          <w:spacing w:val="-20"/>
        </w:rPr>
        <w:t>қайта кўриб чиқиш давомида тўпланишига бир қанча сабаблар мавжуд. Фақатгина ращбариятнинг интуицияси ва ўтмишдаги тажрибаларга таянишнинг ўзи етарли эмас.</w:t>
      </w:r>
    </w:p>
    <w:p w:rsidR="00EF6768" w:rsidRDefault="00EF6768" w:rsidP="00EF6768">
      <w:pPr>
        <w:pStyle w:val="a4"/>
        <w:ind w:firstLine="567"/>
        <w:rPr>
          <w:rFonts w:ascii="BalticaUzbek" w:hAnsi="BalticaUzbek"/>
          <w:b w:val="0"/>
          <w:spacing w:val="-20"/>
        </w:rPr>
      </w:pPr>
      <w:r>
        <w:rPr>
          <w:rFonts w:ascii="BalticaUzbek" w:hAnsi="BalticaUzbek"/>
          <w:b w:val="0"/>
          <w:spacing w:val="-20"/>
        </w:rPr>
        <w:t>Яхши ахборот маркетологларга қуйидаги имкониятларни беради:</w:t>
      </w:r>
    </w:p>
    <w:p w:rsidR="00EF6768" w:rsidRDefault="00EF6768" w:rsidP="00EF6768">
      <w:pPr>
        <w:pStyle w:val="a4"/>
        <w:numPr>
          <w:ilvl w:val="0"/>
          <w:numId w:val="9"/>
        </w:numPr>
        <w:tabs>
          <w:tab w:val="clear" w:pos="360"/>
          <w:tab w:val="num" w:pos="1080"/>
        </w:tabs>
        <w:ind w:left="0" w:firstLine="567"/>
        <w:rPr>
          <w:rFonts w:ascii="BalticaUzbek" w:hAnsi="BalticaUzbek"/>
          <w:b w:val="0"/>
          <w:spacing w:val="-20"/>
        </w:rPr>
      </w:pPr>
      <w:r>
        <w:rPr>
          <w:rFonts w:ascii="BalticaUzbek" w:hAnsi="BalticaUzbek"/>
          <w:b w:val="0"/>
          <w:spacing w:val="-20"/>
        </w:rPr>
        <w:t>муайян устунликларга эга бўлиш;</w:t>
      </w:r>
    </w:p>
    <w:p w:rsidR="00EF6768" w:rsidRDefault="00EF6768" w:rsidP="00EF6768">
      <w:pPr>
        <w:pStyle w:val="a4"/>
        <w:numPr>
          <w:ilvl w:val="0"/>
          <w:numId w:val="9"/>
        </w:numPr>
        <w:tabs>
          <w:tab w:val="clear" w:pos="360"/>
          <w:tab w:val="num" w:pos="1080"/>
        </w:tabs>
        <w:ind w:left="0" w:firstLine="567"/>
        <w:rPr>
          <w:rFonts w:ascii="BalticaUzbek" w:hAnsi="BalticaUzbek"/>
          <w:b w:val="0"/>
          <w:spacing w:val="-20"/>
        </w:rPr>
      </w:pPr>
      <w:r>
        <w:rPr>
          <w:rFonts w:ascii="BalticaUzbek" w:hAnsi="BalticaUzbek"/>
          <w:b w:val="0"/>
          <w:spacing w:val="-20"/>
        </w:rPr>
        <w:t>молиявий таваккалчилик ва хавф-хатарни камайтириш;</w:t>
      </w:r>
    </w:p>
    <w:p w:rsidR="00EF6768" w:rsidRDefault="00EF6768" w:rsidP="00EF6768">
      <w:pPr>
        <w:pStyle w:val="a4"/>
        <w:numPr>
          <w:ilvl w:val="0"/>
          <w:numId w:val="9"/>
        </w:numPr>
        <w:tabs>
          <w:tab w:val="clear" w:pos="360"/>
          <w:tab w:val="num" w:pos="1080"/>
        </w:tabs>
        <w:ind w:left="0" w:firstLine="567"/>
        <w:rPr>
          <w:rFonts w:ascii="BalticaUzbek" w:hAnsi="BalticaUzbek"/>
          <w:b w:val="0"/>
          <w:spacing w:val="-20"/>
        </w:rPr>
      </w:pPr>
      <w:r>
        <w:rPr>
          <w:rFonts w:ascii="BalticaUzbek" w:hAnsi="BalticaUzbek"/>
          <w:b w:val="0"/>
          <w:spacing w:val="-20"/>
        </w:rPr>
        <w:t>истеъмолчилар муносабатларини аниқлаш;</w:t>
      </w:r>
    </w:p>
    <w:p w:rsidR="00EF6768" w:rsidRDefault="00EF6768" w:rsidP="00EF6768">
      <w:pPr>
        <w:pStyle w:val="a4"/>
        <w:numPr>
          <w:ilvl w:val="0"/>
          <w:numId w:val="9"/>
        </w:numPr>
        <w:tabs>
          <w:tab w:val="clear" w:pos="360"/>
          <w:tab w:val="num" w:pos="1080"/>
        </w:tabs>
        <w:ind w:left="0" w:firstLine="567"/>
        <w:rPr>
          <w:rFonts w:ascii="BalticaUzbek" w:hAnsi="BalticaUzbek"/>
          <w:b w:val="0"/>
          <w:spacing w:val="-20"/>
        </w:rPr>
      </w:pPr>
      <w:r>
        <w:rPr>
          <w:rFonts w:ascii="BalticaUzbek" w:hAnsi="BalticaUzbek"/>
          <w:b w:val="0"/>
          <w:spacing w:val="-20"/>
        </w:rPr>
        <w:t>ташқи мущитни кўзатиб бориш;</w:t>
      </w:r>
    </w:p>
    <w:p w:rsidR="00EF6768" w:rsidRDefault="00EF6768" w:rsidP="00EF6768">
      <w:pPr>
        <w:pStyle w:val="a4"/>
        <w:numPr>
          <w:ilvl w:val="0"/>
          <w:numId w:val="9"/>
        </w:numPr>
        <w:tabs>
          <w:tab w:val="clear" w:pos="360"/>
          <w:tab w:val="num" w:pos="1080"/>
        </w:tabs>
        <w:ind w:left="0" w:firstLine="567"/>
        <w:rPr>
          <w:rFonts w:ascii="BalticaUzbek" w:hAnsi="BalticaUzbek"/>
          <w:b w:val="0"/>
          <w:spacing w:val="-20"/>
        </w:rPr>
      </w:pPr>
      <w:r>
        <w:rPr>
          <w:rFonts w:ascii="BalticaUzbek" w:hAnsi="BalticaUzbek"/>
          <w:b w:val="0"/>
          <w:spacing w:val="-20"/>
        </w:rPr>
        <w:t>стратегияни мувофиқлаштириш;</w:t>
      </w:r>
    </w:p>
    <w:p w:rsidR="00EF6768" w:rsidRDefault="00EF6768" w:rsidP="00EF6768">
      <w:pPr>
        <w:pStyle w:val="a4"/>
        <w:numPr>
          <w:ilvl w:val="0"/>
          <w:numId w:val="9"/>
        </w:numPr>
        <w:tabs>
          <w:tab w:val="clear" w:pos="360"/>
          <w:tab w:val="num" w:pos="1080"/>
        </w:tabs>
        <w:ind w:left="0" w:firstLine="567"/>
        <w:rPr>
          <w:rFonts w:ascii="BalticaUzbek" w:hAnsi="BalticaUzbek"/>
          <w:b w:val="0"/>
          <w:spacing w:val="-20"/>
        </w:rPr>
      </w:pPr>
      <w:r>
        <w:rPr>
          <w:rFonts w:ascii="BalticaUzbek" w:hAnsi="BalticaUzbek"/>
          <w:b w:val="0"/>
          <w:spacing w:val="-20"/>
        </w:rPr>
        <w:t>фаолиятни бащолаш;</w:t>
      </w:r>
    </w:p>
    <w:p w:rsidR="00EF6768" w:rsidRDefault="00EF6768" w:rsidP="00EF6768">
      <w:pPr>
        <w:pStyle w:val="a4"/>
        <w:numPr>
          <w:ilvl w:val="0"/>
          <w:numId w:val="9"/>
        </w:numPr>
        <w:tabs>
          <w:tab w:val="clear" w:pos="360"/>
          <w:tab w:val="num" w:pos="1080"/>
        </w:tabs>
        <w:ind w:left="0" w:firstLine="567"/>
        <w:rPr>
          <w:rFonts w:ascii="BalticaUzbek" w:hAnsi="BalticaUzbek"/>
          <w:b w:val="0"/>
          <w:spacing w:val="-20"/>
        </w:rPr>
      </w:pPr>
      <w:r>
        <w:rPr>
          <w:rFonts w:ascii="BalticaUzbek" w:hAnsi="BalticaUzbek"/>
          <w:b w:val="0"/>
          <w:spacing w:val="-20"/>
        </w:rPr>
        <w:t>рекламага ишончни ошириш;</w:t>
      </w:r>
    </w:p>
    <w:p w:rsidR="00EF6768" w:rsidRDefault="00EF6768" w:rsidP="00EF6768">
      <w:pPr>
        <w:pStyle w:val="a4"/>
        <w:numPr>
          <w:ilvl w:val="0"/>
          <w:numId w:val="9"/>
        </w:numPr>
        <w:tabs>
          <w:tab w:val="clear" w:pos="360"/>
          <w:tab w:val="num" w:pos="1080"/>
        </w:tabs>
        <w:ind w:left="0" w:firstLine="567"/>
        <w:rPr>
          <w:rFonts w:ascii="BalticaUzbek" w:hAnsi="BalticaUzbek"/>
          <w:b w:val="0"/>
          <w:spacing w:val="-20"/>
        </w:rPr>
      </w:pPr>
      <w:r>
        <w:rPr>
          <w:rFonts w:ascii="BalticaUzbek" w:hAnsi="BalticaUzbek"/>
          <w:b w:val="0"/>
          <w:spacing w:val="-20"/>
        </w:rPr>
        <w:t>қарор қабул қилишда қўллаб-қувватлашга эришиш;</w:t>
      </w:r>
    </w:p>
    <w:p w:rsidR="00EF6768" w:rsidRDefault="00EF6768" w:rsidP="00EF6768">
      <w:pPr>
        <w:pStyle w:val="a4"/>
        <w:numPr>
          <w:ilvl w:val="0"/>
          <w:numId w:val="9"/>
        </w:numPr>
        <w:tabs>
          <w:tab w:val="clear" w:pos="360"/>
          <w:tab w:val="num" w:pos="1080"/>
        </w:tabs>
        <w:ind w:left="0" w:firstLine="567"/>
        <w:rPr>
          <w:rFonts w:ascii="BalticaUzbek" w:hAnsi="BalticaUzbek"/>
          <w:b w:val="0"/>
          <w:spacing w:val="-20"/>
        </w:rPr>
      </w:pPr>
      <w:r>
        <w:rPr>
          <w:rFonts w:ascii="BalticaUzbek" w:hAnsi="BalticaUzbek"/>
          <w:b w:val="0"/>
          <w:spacing w:val="-20"/>
        </w:rPr>
        <w:t>интуицияни мустащкамлаш;</w:t>
      </w:r>
    </w:p>
    <w:p w:rsidR="00EF6768" w:rsidRDefault="00EF6768" w:rsidP="00EF6768">
      <w:pPr>
        <w:pStyle w:val="a4"/>
        <w:numPr>
          <w:ilvl w:val="0"/>
          <w:numId w:val="9"/>
        </w:numPr>
        <w:tabs>
          <w:tab w:val="clear" w:pos="360"/>
          <w:tab w:val="num" w:pos="1080"/>
        </w:tabs>
        <w:ind w:left="0" w:firstLine="567"/>
        <w:rPr>
          <w:rFonts w:ascii="BalticaUzbek" w:hAnsi="BalticaUzbek"/>
          <w:b w:val="0"/>
          <w:spacing w:val="-20"/>
        </w:rPr>
      </w:pPr>
      <w:r>
        <w:rPr>
          <w:rFonts w:ascii="BalticaUzbek" w:hAnsi="BalticaUzbek"/>
          <w:b w:val="0"/>
          <w:spacing w:val="-20"/>
        </w:rPr>
        <w:t>самарадорликни яхшилаш.</w:t>
      </w:r>
    </w:p>
    <w:p w:rsidR="00EF6768" w:rsidRDefault="00EF6768" w:rsidP="00EF6768">
      <w:pPr>
        <w:pStyle w:val="a4"/>
        <w:ind w:firstLine="567"/>
        <w:rPr>
          <w:rFonts w:ascii="BalticaUzbek" w:hAnsi="BalticaUzbek"/>
          <w:b w:val="0"/>
          <w:spacing w:val="-20"/>
        </w:rPr>
      </w:pPr>
      <w:r>
        <w:rPr>
          <w:rFonts w:ascii="BalticaUzbek" w:hAnsi="BalticaUzbek"/>
          <w:b w:val="0"/>
          <w:spacing w:val="-20"/>
        </w:rPr>
        <w:t>Маркетинг ахборотларини тўплашга муайян масала бўйича маълумот олиш зарурати туғилганда фойдаланилувчи тасодифий, камдан-кам рўй берувчи щодиса сифатида қараладиган бўлса бир қатор муаммоларга дуч келиш мумкин. Масалан, қуйидаги вазиятлар юзага келиши мумкин:</w:t>
      </w:r>
    </w:p>
    <w:p w:rsidR="00EF6768" w:rsidRDefault="00EF6768" w:rsidP="00EF6768">
      <w:pPr>
        <w:pStyle w:val="a4"/>
        <w:numPr>
          <w:ilvl w:val="0"/>
          <w:numId w:val="10"/>
        </w:numPr>
        <w:tabs>
          <w:tab w:val="clear" w:pos="360"/>
          <w:tab w:val="num" w:pos="1080"/>
        </w:tabs>
        <w:ind w:left="0" w:firstLine="567"/>
        <w:rPr>
          <w:rFonts w:ascii="BalticaUzbek" w:hAnsi="BalticaUzbek"/>
          <w:b w:val="0"/>
          <w:spacing w:val="-20"/>
        </w:rPr>
      </w:pPr>
      <w:r>
        <w:rPr>
          <w:rFonts w:ascii="BalticaUzbek" w:hAnsi="BalticaUzbek"/>
          <w:b w:val="0"/>
          <w:spacing w:val="-20"/>
        </w:rPr>
        <w:t>аввалги тадқиқот натижалари фойдаланиш учун ноқулай кўринишда сақланади;</w:t>
      </w:r>
    </w:p>
    <w:p w:rsidR="00EF6768" w:rsidRDefault="00EF6768" w:rsidP="00EF6768">
      <w:pPr>
        <w:pStyle w:val="a4"/>
        <w:numPr>
          <w:ilvl w:val="0"/>
          <w:numId w:val="10"/>
        </w:numPr>
        <w:tabs>
          <w:tab w:val="clear" w:pos="360"/>
          <w:tab w:val="num" w:pos="1080"/>
        </w:tabs>
        <w:ind w:left="0" w:firstLine="567"/>
        <w:rPr>
          <w:rFonts w:ascii="BalticaUzbek" w:hAnsi="BalticaUzbek"/>
          <w:b w:val="0"/>
          <w:spacing w:val="-20"/>
        </w:rPr>
      </w:pPr>
      <w:r>
        <w:rPr>
          <w:rFonts w:ascii="BalticaUzbek" w:hAnsi="BalticaUzbek"/>
          <w:b w:val="0"/>
          <w:spacing w:val="-20"/>
        </w:rPr>
        <w:t>атроф-мущитдаги ва рақобатчилар щатти-щаракатларидаги ўзгаришлар сезиларсиз;</w:t>
      </w:r>
    </w:p>
    <w:p w:rsidR="00EF6768" w:rsidRDefault="00EF6768" w:rsidP="00EF6768">
      <w:pPr>
        <w:pStyle w:val="a4"/>
        <w:numPr>
          <w:ilvl w:val="0"/>
          <w:numId w:val="10"/>
        </w:numPr>
        <w:tabs>
          <w:tab w:val="clear" w:pos="360"/>
          <w:tab w:val="num" w:pos="1080"/>
        </w:tabs>
        <w:ind w:left="0" w:firstLine="567"/>
        <w:rPr>
          <w:rFonts w:ascii="BalticaUzbek" w:hAnsi="BalticaUzbek"/>
          <w:b w:val="0"/>
          <w:spacing w:val="-20"/>
        </w:rPr>
      </w:pPr>
      <w:r>
        <w:rPr>
          <w:rFonts w:ascii="BalticaUzbek" w:hAnsi="BalticaUzbek"/>
          <w:b w:val="0"/>
          <w:spacing w:val="-20"/>
        </w:rPr>
        <w:t>маълумотларни тўплаш систематик равишда амалга оширилмайди;</w:t>
      </w:r>
    </w:p>
    <w:p w:rsidR="00EF6768" w:rsidRDefault="00EF6768" w:rsidP="00EF6768">
      <w:pPr>
        <w:pStyle w:val="a4"/>
        <w:numPr>
          <w:ilvl w:val="0"/>
          <w:numId w:val="10"/>
        </w:numPr>
        <w:tabs>
          <w:tab w:val="clear" w:pos="360"/>
          <w:tab w:val="num" w:pos="1080"/>
        </w:tabs>
        <w:ind w:left="0" w:firstLine="567"/>
        <w:rPr>
          <w:rFonts w:ascii="BalticaUzbek" w:hAnsi="BalticaUzbek"/>
          <w:b w:val="0"/>
          <w:spacing w:val="-20"/>
        </w:rPr>
      </w:pPr>
      <w:r>
        <w:rPr>
          <w:rFonts w:ascii="BalticaUzbek" w:hAnsi="BalticaUzbek"/>
          <w:b w:val="0"/>
          <w:spacing w:val="-20"/>
        </w:rPr>
        <w:t>бир қатор вақт оралиғида тащлил учун зарур маълумотлар мавжуд эмас;</w:t>
      </w:r>
    </w:p>
    <w:p w:rsidR="00EF6768" w:rsidRDefault="00EF6768" w:rsidP="00EF6768">
      <w:pPr>
        <w:pStyle w:val="a4"/>
        <w:numPr>
          <w:ilvl w:val="0"/>
          <w:numId w:val="10"/>
        </w:numPr>
        <w:tabs>
          <w:tab w:val="clear" w:pos="360"/>
          <w:tab w:val="num" w:pos="1080"/>
        </w:tabs>
        <w:ind w:left="0" w:firstLine="567"/>
        <w:rPr>
          <w:rFonts w:ascii="BalticaUzbek" w:hAnsi="BalticaUzbek"/>
          <w:b w:val="0"/>
          <w:spacing w:val="-20"/>
        </w:rPr>
      </w:pPr>
      <w:r>
        <w:rPr>
          <w:rFonts w:ascii="BalticaUzbek" w:hAnsi="BalticaUzbek"/>
          <w:b w:val="0"/>
          <w:spacing w:val="-20"/>
        </w:rPr>
        <w:t>маркетинг режалари ва қарорлари самарасиз тащлил қилинади.</w:t>
      </w:r>
    </w:p>
    <w:p w:rsidR="00EF6768" w:rsidRDefault="00EF6768" w:rsidP="00EF6768">
      <w:pPr>
        <w:pStyle w:val="a4"/>
        <w:ind w:firstLine="567"/>
        <w:rPr>
          <w:rFonts w:ascii="BalticaUzbek" w:hAnsi="BalticaUzbek"/>
          <w:b w:val="0"/>
          <w:spacing w:val="-20"/>
        </w:rPr>
      </w:pPr>
      <w:r>
        <w:rPr>
          <w:rFonts w:ascii="BalticaUzbek" w:hAnsi="BalticaUzbek"/>
          <w:b w:val="0"/>
          <w:spacing w:val="-20"/>
        </w:rPr>
        <w:t>Маркетинг тадқиқотларини мунтазам амал қилувчи интеграциялашган ахборот жараёнининг таркибий қисми сифатида кўриб чиқиш лозим. Фирма атроф-мущитни мунтазам кузатиб бориш ва маълумотларни келажакда тащлил қилиш учун сақлаш тизимини ишлаб чиқиши ва ундан фойдаланиши лозим.</w:t>
      </w:r>
    </w:p>
    <w:p w:rsidR="00EF6768" w:rsidRDefault="00EF6768" w:rsidP="00EF6768">
      <w:pPr>
        <w:pStyle w:val="a4"/>
        <w:ind w:firstLine="567"/>
        <w:rPr>
          <w:rFonts w:ascii="BalticaUzbek" w:hAnsi="BalticaUzbek"/>
          <w:b w:val="0"/>
          <w:spacing w:val="-20"/>
        </w:rPr>
      </w:pPr>
      <w:r>
        <w:rPr>
          <w:rFonts w:ascii="BalticaUzbek" w:hAnsi="BalticaUzbek"/>
          <w:b w:val="0"/>
          <w:spacing w:val="-20"/>
        </w:rPr>
        <w:t>Маркетинг ахборот тизимини доимий асосда маълумотларни тўплаш, тащлил қилиш ва тарқатиш учун ишлаб чиқилган жараён ва усуллар йиғиндиси сифатида изощлаш мумкин. 1-расмда маркетинг ахборот тизимининг схемаси акс эттирилган.</w:t>
      </w:r>
    </w:p>
    <w:p w:rsidR="00EF6768" w:rsidRDefault="00EF6768" w:rsidP="00EF6768">
      <w:pPr>
        <w:pStyle w:val="a6"/>
        <w:ind w:firstLine="567"/>
        <w:rPr>
          <w:rFonts w:ascii="BalticaUzbek" w:hAnsi="BalticaUzbek"/>
          <w:spacing w:val="-20"/>
        </w:rPr>
      </w:pPr>
      <w:r>
        <w:rPr>
          <w:rFonts w:ascii="BalticaUzbek" w:hAnsi="BalticaUzbek"/>
          <w:spacing w:val="-20"/>
        </w:rPr>
        <w:t xml:space="preserve">Аввал фирма маркетинг режаларининг умумий йўналишларини белгилаб берувчи компания мақсадларини белгилайди. Бу мақсадларга атроф-мущит омиллари (рақобатчилик, щукумат, иқтисодиёт) таъсир кўрсатади. Маркетинг режалари ўз ичига назорат қилинувчи омилларни, жумладан, мақсадли бозор, мақсадли маркетинг, </w:t>
      </w:r>
      <w:r>
        <w:rPr>
          <w:rFonts w:ascii="BalticaUzbek" w:hAnsi="BalticaUzbek"/>
          <w:spacing w:val="-20"/>
        </w:rPr>
        <w:lastRenderedPageBreak/>
        <w:t>маркетингни ташкил этиш тури, маркетинг стратегияси (товар ёки хизмат, тақсимот ва нарх) ва бошқарувни танлашни киритади. Маркетинг режаси аниқлангандан сўнг тадқиқотлар щамда маълумотларни мунтазам кузатиш ва тўплашдан иборат бўлган ахборот тармоғи ёрдамида маркетинг хизматининг ахборотга бўлган умумий эщтиёжларини муайянлаштириш ва қондириш мумкин. Маркетинг тадқиқотлари тадқиқот муаммоларини щал қилиш учун аниқ маълумотларни беради. Бунинг учун сақланаётган маълумотлар (ички иккиламчи маълумотлар) ёки ташқи иккиламчи ва бирламчи маълумотларни тўплаш керак бўлиб қолиши мумкин.</w:t>
      </w:r>
    </w:p>
    <w:p w:rsidR="00EF6768" w:rsidRDefault="00EF6768" w:rsidP="00EF6768">
      <w:pPr>
        <w:pStyle w:val="a4"/>
        <w:ind w:firstLine="567"/>
        <w:rPr>
          <w:rFonts w:ascii="BalticaUzbek" w:hAnsi="BalticaUzbek"/>
          <w:b w:val="0"/>
        </w:rPr>
      </w:pPr>
    </w:p>
    <w:p w:rsidR="00EF6768" w:rsidRDefault="00EF6768" w:rsidP="00EF6768">
      <w:pPr>
        <w:pStyle w:val="a4"/>
        <w:ind w:firstLine="567"/>
        <w:rPr>
          <w:rFonts w:ascii="BalticaUzbek" w:hAnsi="BalticaUzbek"/>
          <w:b w:val="0"/>
        </w:rPr>
      </w:pPr>
    </w:p>
    <w:p w:rsidR="00EF6768" w:rsidRDefault="00EF6768" w:rsidP="00EF6768">
      <w:pPr>
        <w:pStyle w:val="a4"/>
        <w:ind w:firstLine="567"/>
        <w:rPr>
          <w:rFonts w:ascii="BalticaUzbek" w:hAnsi="BalticaUzbek"/>
          <w:b w:val="0"/>
        </w:rPr>
      </w:pPr>
      <w:r>
        <w:rPr>
          <w:rFonts w:ascii="BalticaUzbek" w:hAnsi="BalticaUzbek"/>
          <w:b w:val="0"/>
          <w:noProof/>
          <w:lang w:val="en-US" w:eastAsia="en-US"/>
        </w:rPr>
        <mc:AlternateContent>
          <mc:Choice Requires="wpg">
            <w:drawing>
              <wp:anchor distT="0" distB="0" distL="114300" distR="114300" simplePos="0" relativeHeight="251666432" behindDoc="0" locked="0" layoutInCell="0" allowOverlap="1">
                <wp:simplePos x="0" y="0"/>
                <wp:positionH relativeFrom="column">
                  <wp:posOffset>0</wp:posOffset>
                </wp:positionH>
                <wp:positionV relativeFrom="paragraph">
                  <wp:posOffset>71120</wp:posOffset>
                </wp:positionV>
                <wp:extent cx="5257800" cy="3931920"/>
                <wp:effectExtent l="5080" t="11430" r="13970" b="57150"/>
                <wp:wrapNone/>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57800" cy="3931920"/>
                          <a:chOff x="1701" y="6912"/>
                          <a:chExt cx="8280" cy="6192"/>
                        </a:xfrm>
                      </wpg:grpSpPr>
                      <wps:wsp>
                        <wps:cNvPr id="3" name="Rectangle 10"/>
                        <wps:cNvSpPr>
                          <a:spLocks noChangeArrowheads="1"/>
                        </wps:cNvSpPr>
                        <wps:spPr bwMode="auto">
                          <a:xfrm>
                            <a:off x="2241" y="7277"/>
                            <a:ext cx="2160" cy="720"/>
                          </a:xfrm>
                          <a:prstGeom prst="rect">
                            <a:avLst/>
                          </a:prstGeom>
                          <a:solidFill>
                            <a:srgbClr val="FFFFFF"/>
                          </a:solidFill>
                          <a:ln w="9525">
                            <a:solidFill>
                              <a:srgbClr val="000000"/>
                            </a:solidFill>
                            <a:miter lim="800000"/>
                            <a:headEnd/>
                            <a:tailEnd/>
                          </a:ln>
                        </wps:spPr>
                        <wps:txbx>
                          <w:txbxContent>
                            <w:p w:rsidR="00EF6768" w:rsidRDefault="00EF6768" w:rsidP="00EF6768">
                              <w:pPr>
                                <w:pStyle w:val="Normal"/>
                                <w:rPr>
                                  <w:rFonts w:ascii="BalticaUzbek" w:hAnsi="BalticaUzbek"/>
                                </w:rPr>
                              </w:pPr>
                              <w:r>
                                <w:rPr>
                                  <w:rFonts w:ascii="BalticaUzbek" w:hAnsi="BalticaUzbek"/>
                                </w:rPr>
                                <w:t>Атроф-мущит</w:t>
                              </w:r>
                            </w:p>
                          </w:txbxContent>
                        </wps:txbx>
                        <wps:bodyPr rot="0" vert="horz" wrap="square" lIns="91440" tIns="45720" rIns="91440" bIns="45720" anchor="t" anchorCtr="0" upright="1">
                          <a:noAutofit/>
                        </wps:bodyPr>
                      </wps:wsp>
                      <wps:wsp>
                        <wps:cNvPr id="4" name="Rectangle 11"/>
                        <wps:cNvSpPr>
                          <a:spLocks noChangeArrowheads="1"/>
                        </wps:cNvSpPr>
                        <wps:spPr bwMode="auto">
                          <a:xfrm>
                            <a:off x="6381" y="6912"/>
                            <a:ext cx="1980" cy="720"/>
                          </a:xfrm>
                          <a:prstGeom prst="rect">
                            <a:avLst/>
                          </a:prstGeom>
                          <a:solidFill>
                            <a:srgbClr val="FFFFFF"/>
                          </a:solidFill>
                          <a:ln w="9525">
                            <a:solidFill>
                              <a:srgbClr val="000000"/>
                            </a:solidFill>
                            <a:miter lim="800000"/>
                            <a:headEnd/>
                            <a:tailEnd/>
                          </a:ln>
                        </wps:spPr>
                        <wps:txbx>
                          <w:txbxContent>
                            <w:p w:rsidR="00EF6768" w:rsidRDefault="00EF6768" w:rsidP="00EF6768">
                              <w:pPr>
                                <w:pStyle w:val="32"/>
                                <w:rPr>
                                  <w:rFonts w:ascii="BalticaUzbek" w:hAnsi="BalticaUzbek"/>
                                </w:rPr>
                              </w:pPr>
                              <w:r>
                                <w:rPr>
                                  <w:rFonts w:ascii="BalticaUzbek" w:hAnsi="BalticaUzbek"/>
                                </w:rPr>
                                <w:t>Компания ма=садлари</w:t>
                              </w:r>
                            </w:p>
                          </w:txbxContent>
                        </wps:txbx>
                        <wps:bodyPr rot="0" vert="horz" wrap="square" lIns="91440" tIns="45720" rIns="91440" bIns="45720" anchor="t" anchorCtr="0" upright="1">
                          <a:noAutofit/>
                        </wps:bodyPr>
                      </wps:wsp>
                      <wps:wsp>
                        <wps:cNvPr id="5" name="Rectangle 12"/>
                        <wps:cNvSpPr>
                          <a:spLocks noChangeArrowheads="1"/>
                        </wps:cNvSpPr>
                        <wps:spPr bwMode="auto">
                          <a:xfrm>
                            <a:off x="6201" y="8022"/>
                            <a:ext cx="3015" cy="540"/>
                          </a:xfrm>
                          <a:prstGeom prst="rect">
                            <a:avLst/>
                          </a:prstGeom>
                          <a:solidFill>
                            <a:srgbClr val="FFFFFF"/>
                          </a:solidFill>
                          <a:ln w="9525">
                            <a:solidFill>
                              <a:srgbClr val="000000"/>
                            </a:solidFill>
                            <a:miter lim="800000"/>
                            <a:headEnd/>
                            <a:tailEnd/>
                          </a:ln>
                        </wps:spPr>
                        <wps:txbx>
                          <w:txbxContent>
                            <w:p w:rsidR="00EF6768" w:rsidRDefault="00EF6768" w:rsidP="00EF6768">
                              <w:pPr>
                                <w:rPr>
                                  <w:rFonts w:ascii="BalticaUzbek" w:hAnsi="BalticaUzbek"/>
                                </w:rPr>
                              </w:pPr>
                              <w:r>
                                <w:rPr>
                                  <w:rFonts w:ascii="BalticaUzbek" w:hAnsi="BalticaUzbek"/>
                                </w:rPr>
                                <w:t>Маркетинг режалари</w:t>
                              </w:r>
                            </w:p>
                          </w:txbxContent>
                        </wps:txbx>
                        <wps:bodyPr rot="0" vert="horz" wrap="square" lIns="91440" tIns="45720" rIns="91440" bIns="45720" anchor="t" anchorCtr="0" upright="1">
                          <a:noAutofit/>
                        </wps:bodyPr>
                      </wps:wsp>
                      <wps:wsp>
                        <wps:cNvPr id="6" name="Rectangle 13"/>
                        <wps:cNvSpPr>
                          <a:spLocks noChangeArrowheads="1"/>
                        </wps:cNvSpPr>
                        <wps:spPr bwMode="auto">
                          <a:xfrm>
                            <a:off x="1701" y="9801"/>
                            <a:ext cx="2700" cy="999"/>
                          </a:xfrm>
                          <a:prstGeom prst="rect">
                            <a:avLst/>
                          </a:prstGeom>
                          <a:solidFill>
                            <a:srgbClr val="FFFFFF"/>
                          </a:solidFill>
                          <a:ln w="9525">
                            <a:solidFill>
                              <a:srgbClr val="000000"/>
                            </a:solidFill>
                            <a:miter lim="800000"/>
                            <a:headEnd/>
                            <a:tailEnd/>
                          </a:ln>
                        </wps:spPr>
                        <wps:txbx>
                          <w:txbxContent>
                            <w:p w:rsidR="00EF6768" w:rsidRDefault="00EF6768" w:rsidP="00EF6768">
                              <w:pPr>
                                <w:jc w:val="center"/>
                                <w:rPr>
                                  <w:rFonts w:ascii="BalticaUzbek" w:hAnsi="BalticaUzbek"/>
                                </w:rPr>
                              </w:pPr>
                              <w:r>
                                <w:rPr>
                                  <w:rFonts w:ascii="BalticaUzbek" w:hAnsi="BalticaUzbek"/>
                                </w:rPr>
                                <w:t>Маркетинг режаларидан фойдаланиш</w:t>
                              </w:r>
                            </w:p>
                          </w:txbxContent>
                        </wps:txbx>
                        <wps:bodyPr rot="0" vert="horz" wrap="square" lIns="91440" tIns="45720" rIns="91440" bIns="45720" anchor="t" anchorCtr="0" upright="1">
                          <a:noAutofit/>
                        </wps:bodyPr>
                      </wps:wsp>
                      <wps:wsp>
                        <wps:cNvPr id="7" name="Rectangle 14"/>
                        <wps:cNvSpPr>
                          <a:spLocks noChangeArrowheads="1"/>
                        </wps:cNvSpPr>
                        <wps:spPr bwMode="auto">
                          <a:xfrm>
                            <a:off x="6201" y="9621"/>
                            <a:ext cx="3780" cy="2160"/>
                          </a:xfrm>
                          <a:prstGeom prst="rect">
                            <a:avLst/>
                          </a:prstGeom>
                          <a:solidFill>
                            <a:srgbClr val="FFFFFF"/>
                          </a:solidFill>
                          <a:ln w="9525">
                            <a:solidFill>
                              <a:srgbClr val="000000"/>
                            </a:solidFill>
                            <a:miter lim="800000"/>
                            <a:headEnd/>
                            <a:tailEnd/>
                          </a:ln>
                        </wps:spPr>
                        <wps:txbx>
                          <w:txbxContent>
                            <w:p w:rsidR="00EF6768" w:rsidRDefault="00EF6768" w:rsidP="00EF6768">
                              <w:pPr>
                                <w:pStyle w:val="Normal"/>
                                <w:rPr>
                                  <w:rFonts w:ascii="BalticaUzbek" w:hAnsi="BalticaUzbek"/>
                                </w:rPr>
                              </w:pPr>
                              <w:r>
                                <w:rPr>
                                  <w:rFonts w:ascii="BalticaUzbek" w:hAnsi="BalticaUzbek"/>
                                </w:rPr>
                                <w:t>Маркетинг кузатув тизими</w:t>
                              </w:r>
                            </w:p>
                            <w:p w:rsidR="00EF6768" w:rsidRDefault="00EF6768" w:rsidP="00EF6768">
                              <w:pPr>
                                <w:rPr>
                                  <w:rFonts w:ascii="BalticaUzbek" w:hAnsi="BalticaUzbek"/>
                                </w:rPr>
                              </w:pPr>
                            </w:p>
                            <w:p w:rsidR="00EF6768" w:rsidRDefault="00EF6768" w:rsidP="00EF6768">
                              <w:pPr>
                                <w:rPr>
                                  <w:rFonts w:ascii="BalticaUzbek" w:hAnsi="BalticaUzbek"/>
                                </w:rPr>
                              </w:pPr>
                              <w:r>
                                <w:rPr>
                                  <w:rFonts w:ascii="BalticaUzbek" w:hAnsi="BalticaUzbek"/>
                                </w:rPr>
                                <w:t>Бозор тад=и=отлари</w:t>
                              </w:r>
                            </w:p>
                            <w:p w:rsidR="00EF6768" w:rsidRDefault="00EF6768" w:rsidP="00EF6768">
                              <w:pPr>
                                <w:rPr>
                                  <w:rFonts w:ascii="BalticaUzbek" w:hAnsi="BalticaUzbek"/>
                                </w:rPr>
                              </w:pPr>
                            </w:p>
                            <w:p w:rsidR="00EF6768" w:rsidRDefault="00EF6768" w:rsidP="00EF6768">
                              <w:r>
                                <w:rPr>
                                  <w:rFonts w:ascii="BalticaUzbek" w:hAnsi="BalticaUzbek"/>
                                </w:rPr>
                                <w:t>Доимий кузатув, маълумотларни са=лаш</w:t>
                              </w:r>
                            </w:p>
                          </w:txbxContent>
                        </wps:txbx>
                        <wps:bodyPr rot="0" vert="horz" wrap="square" lIns="91440" tIns="45720" rIns="91440" bIns="45720" anchor="t" anchorCtr="0" upright="1">
                          <a:noAutofit/>
                        </wps:bodyPr>
                      </wps:wsp>
                      <wps:wsp>
                        <wps:cNvPr id="8" name="Line 15"/>
                        <wps:cNvCnPr/>
                        <wps:spPr bwMode="auto">
                          <a:xfrm>
                            <a:off x="4401" y="7450"/>
                            <a:ext cx="19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16"/>
                        <wps:cNvCnPr/>
                        <wps:spPr bwMode="auto">
                          <a:xfrm>
                            <a:off x="6921" y="7668"/>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17"/>
                        <wps:cNvCnPr/>
                        <wps:spPr bwMode="auto">
                          <a:xfrm flipV="1">
                            <a:off x="7641" y="7668"/>
                            <a:ext cx="0" cy="36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1" name="Line 18"/>
                        <wps:cNvCnPr/>
                        <wps:spPr bwMode="auto">
                          <a:xfrm>
                            <a:off x="6921" y="8622"/>
                            <a:ext cx="0" cy="100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9"/>
                        <wps:cNvCnPr/>
                        <wps:spPr bwMode="auto">
                          <a:xfrm flipH="1">
                            <a:off x="4401" y="9981"/>
                            <a:ext cx="1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20"/>
                        <wps:cNvCnPr/>
                        <wps:spPr bwMode="auto">
                          <a:xfrm>
                            <a:off x="4401" y="10521"/>
                            <a:ext cx="1800" cy="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4" name="Text Box 21"/>
                        <wps:cNvSpPr txBox="1">
                          <a:spLocks noChangeArrowheads="1"/>
                        </wps:cNvSpPr>
                        <wps:spPr bwMode="auto">
                          <a:xfrm>
                            <a:off x="2019" y="12384"/>
                            <a:ext cx="5037" cy="57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F6768" w:rsidRDefault="00EF6768" w:rsidP="00EF6768">
                              <w:pPr>
                                <w:jc w:val="right"/>
                              </w:pPr>
                              <w:r>
                                <w:rPr>
                                  <w:rFonts w:ascii="BalticaUzbek" w:hAnsi="BalticaUzbek"/>
                                  <w:sz w:val="28"/>
                                </w:rPr>
                                <w:t>Таъсир кырсатиш</w:t>
                              </w:r>
                            </w:p>
                          </w:txbxContent>
                        </wps:txbx>
                        <wps:bodyPr rot="0" vert="horz" wrap="square" lIns="91440" tIns="45720" rIns="91440" bIns="45720" anchor="t" anchorCtr="0" upright="1">
                          <a:noAutofit/>
                        </wps:bodyPr>
                      </wps:wsp>
                      <wps:wsp>
                        <wps:cNvPr id="15" name="Line 22"/>
                        <wps:cNvCnPr/>
                        <wps:spPr bwMode="auto">
                          <a:xfrm>
                            <a:off x="2304" y="12672"/>
                            <a:ext cx="201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23"/>
                        <wps:cNvCnPr/>
                        <wps:spPr bwMode="auto">
                          <a:xfrm>
                            <a:off x="2304" y="13104"/>
                            <a:ext cx="2016" cy="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2" o:spid="_x0000_s1050" style="position:absolute;left:0;text-align:left;margin-left:0;margin-top:5.6pt;width:414pt;height:309.6pt;z-index:251666432" coordorigin="1701,6912" coordsize="8280,6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" o:allowincell="f">
                <v:rect id="Rectangle 10" o:spid="_x0000_s1051" style="position:absolute;left:2241;top:7277;width:21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EF6768" w:rsidRDefault="00EF6768" w:rsidP="00EF6768">
                        <w:pPr>
                          <w:pStyle w:val="Normal"/>
                          <w:rPr>
                            <w:rFonts w:ascii="BalticaUzbek" w:hAnsi="BalticaUzbek"/>
                          </w:rPr>
                        </w:pPr>
                        <w:r>
                          <w:rPr>
                            <w:rFonts w:ascii="BalticaUzbek" w:hAnsi="BalticaUzbek"/>
                          </w:rPr>
                          <w:t>Атроф-мущит</w:t>
                        </w:r>
                      </w:p>
                    </w:txbxContent>
                  </v:textbox>
                </v:rect>
                <v:rect id="Rectangle 11" o:spid="_x0000_s1052" style="position:absolute;left:6381;top:6912;width:198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EF6768" w:rsidRDefault="00EF6768" w:rsidP="00EF6768">
                        <w:pPr>
                          <w:pStyle w:val="32"/>
                          <w:rPr>
                            <w:rFonts w:ascii="BalticaUzbek" w:hAnsi="BalticaUzbek"/>
                          </w:rPr>
                        </w:pPr>
                        <w:r>
                          <w:rPr>
                            <w:rFonts w:ascii="BalticaUzbek" w:hAnsi="BalticaUzbek"/>
                          </w:rPr>
                          <w:t>Компания ма=садлари</w:t>
                        </w:r>
                      </w:p>
                    </w:txbxContent>
                  </v:textbox>
                </v:rect>
                <v:rect id="Rectangle 12" o:spid="_x0000_s1053" style="position:absolute;left:6201;top:8022;width:301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EF6768" w:rsidRDefault="00EF6768" w:rsidP="00EF6768">
                        <w:pPr>
                          <w:rPr>
                            <w:rFonts w:ascii="BalticaUzbek" w:hAnsi="BalticaUzbek"/>
                          </w:rPr>
                        </w:pPr>
                        <w:r>
                          <w:rPr>
                            <w:rFonts w:ascii="BalticaUzbek" w:hAnsi="BalticaUzbek"/>
                          </w:rPr>
                          <w:t>Маркетинг режалари</w:t>
                        </w:r>
                      </w:p>
                    </w:txbxContent>
                  </v:textbox>
                </v:rect>
                <v:rect id="Rectangle 13" o:spid="_x0000_s1054" style="position:absolute;left:1701;top:9801;width:2700;height:9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EF6768" w:rsidRDefault="00EF6768" w:rsidP="00EF6768">
                        <w:pPr>
                          <w:jc w:val="center"/>
                          <w:rPr>
                            <w:rFonts w:ascii="BalticaUzbek" w:hAnsi="BalticaUzbek"/>
                          </w:rPr>
                        </w:pPr>
                        <w:r>
                          <w:rPr>
                            <w:rFonts w:ascii="BalticaUzbek" w:hAnsi="BalticaUzbek"/>
                          </w:rPr>
                          <w:t>Маркетинг режаларидан фойдаланиш</w:t>
                        </w:r>
                      </w:p>
                    </w:txbxContent>
                  </v:textbox>
                </v:rect>
                <v:rect id="Rectangle 14" o:spid="_x0000_s1055" style="position:absolute;left:6201;top:9621;width:3780;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EF6768" w:rsidRDefault="00EF6768" w:rsidP="00EF6768">
                        <w:pPr>
                          <w:pStyle w:val="Normal"/>
                          <w:rPr>
                            <w:rFonts w:ascii="BalticaUzbek" w:hAnsi="BalticaUzbek"/>
                          </w:rPr>
                        </w:pPr>
                        <w:r>
                          <w:rPr>
                            <w:rFonts w:ascii="BalticaUzbek" w:hAnsi="BalticaUzbek"/>
                          </w:rPr>
                          <w:t>Маркетинг кузатув тизими</w:t>
                        </w:r>
                      </w:p>
                      <w:p w:rsidR="00EF6768" w:rsidRDefault="00EF6768" w:rsidP="00EF6768">
                        <w:pPr>
                          <w:rPr>
                            <w:rFonts w:ascii="BalticaUzbek" w:hAnsi="BalticaUzbek"/>
                          </w:rPr>
                        </w:pPr>
                      </w:p>
                      <w:p w:rsidR="00EF6768" w:rsidRDefault="00EF6768" w:rsidP="00EF6768">
                        <w:pPr>
                          <w:rPr>
                            <w:rFonts w:ascii="BalticaUzbek" w:hAnsi="BalticaUzbek"/>
                          </w:rPr>
                        </w:pPr>
                        <w:r>
                          <w:rPr>
                            <w:rFonts w:ascii="BalticaUzbek" w:hAnsi="BalticaUzbek"/>
                          </w:rPr>
                          <w:t>Бозор тад=и=отлари</w:t>
                        </w:r>
                      </w:p>
                      <w:p w:rsidR="00EF6768" w:rsidRDefault="00EF6768" w:rsidP="00EF6768">
                        <w:pPr>
                          <w:rPr>
                            <w:rFonts w:ascii="BalticaUzbek" w:hAnsi="BalticaUzbek"/>
                          </w:rPr>
                        </w:pPr>
                      </w:p>
                      <w:p w:rsidR="00EF6768" w:rsidRDefault="00EF6768" w:rsidP="00EF6768">
                        <w:r>
                          <w:rPr>
                            <w:rFonts w:ascii="BalticaUzbek" w:hAnsi="BalticaUzbek"/>
                          </w:rPr>
                          <w:t>Доимий кузатув, маълумотларни са=лаш</w:t>
                        </w:r>
                      </w:p>
                    </w:txbxContent>
                  </v:textbox>
                </v:rect>
                <v:line id="Line 15" o:spid="_x0000_s1056" style="position:absolute;visibility:visible;mso-wrap-style:square" from="4401,7450" to="6381,7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line id="Line 16" o:spid="_x0000_s1057" style="position:absolute;visibility:visible;mso-wrap-style:square" from="6921,7668" to="6921,8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v:line id="Line 17" o:spid="_x0000_s1058" style="position:absolute;flip:y;visibility:visible;mso-wrap-style:square" from="7641,7668" to="7641,8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wuocMAAADbAAAADwAAAGRycy9kb3ducmV2LnhtbESPQWvCQBCF74L/YRmhN7NRqEjqKqUg&#10;eCgtRg89DtkxSZudDdmNrv++cxC8zWPe9+bNZpdcp640hNazgUWWgyKuvG25NnA+7edrUCEiW+w8&#10;k4E7Bdhtp5MNFtbf+EjXMtZKQjgUaKCJsS+0DlVDDkPme2LZXfzgMIocam0HvEm46/Qyz1faYcty&#10;ocGePhqq/srRSY3XsTulxfi5xJ9UH/1Xefn+vRvzMkvvb6Aipfg0P+iDFU7ayy8ygN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5sLqHDAAAA2wAAAA8AAAAAAAAAAAAA&#10;AAAAoQIAAGRycy9kb3ducmV2LnhtbFBLBQYAAAAABAAEAPkAAACRAwAAAAA=&#10;">
                  <v:stroke dashstyle="dash" endarrow="block"/>
                </v:line>
                <v:line id="Line 18" o:spid="_x0000_s1059" style="position:absolute;visibility:visible;mso-wrap-style:square" from="6921,8622" to="6921,9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19" o:spid="_x0000_s1060" style="position:absolute;flip:x;visibility:visible;mso-wrap-style:square" from="4401,9981" to="6201,99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GznsQAAADbAAAADwAAAGRycy9kb3ducmV2LnhtbESPT2vCQBDF7wW/wzJCL6FuVCg2dRVt&#10;FYTiwT8Hj0N2mgSzsyE71fjtXUHobYb3fm/eTOedq9WF2lB5NjAcpKCIc28rLgwcD+u3CaggyBZr&#10;z2TgRgHms97LFDPrr7yjy14KFUM4ZGigFGkyrUNeksMw8A1x1H5961Di2hbatniN4a7WozR91w4r&#10;jhdKbOirpPy8/3OxxnrL3+NxsnQ6ST5odZKfVIsxr/1u8QlKqJN/85Pe2MiN4PFLHEDP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gbOexAAAANsAAAAPAAAAAAAAAAAA&#10;AAAAAKECAABkcnMvZG93bnJldi54bWxQSwUGAAAAAAQABAD5AAAAkgMAAAAA&#10;">
                  <v:stroke endarrow="block"/>
                </v:line>
                <v:line id="Line 20" o:spid="_x0000_s1061" style="position:absolute;visibility:visible;mso-wrap-style:square" from="4401,10521" to="6201,10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HjDGMEAAADbAAAADwAAAGRycy9kb3ducmV2LnhtbERPS4vCMBC+C/6HMII3TV1h1WoUd2Gh&#10;i3rwgeehGdtiMylN1OqvN4LgbT6+58wWjSnFlWpXWFYw6EcgiFOrC84UHPZ/vTEI55E1lpZJwZ0c&#10;LObt1gxjbW+8pevOZyKEsItRQe59FUvp0pwMur6tiAN3srVBH2CdSV3jLYSbUn5F0bc0WHBoyLGi&#10;35zS8+5iFKwu/jE6HIe4Hvxk/+lqkuBmlCjV7TTLKQhPjf+I3+5Eh/lDeP0SDpD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eMMYwQAAANsAAAAPAAAAAAAAAAAAAAAA&#10;AKECAABkcnMvZG93bnJldi54bWxQSwUGAAAAAAQABAD5AAAAjwMAAAAA&#10;">
                  <v:stroke dashstyle="dash" endarrow="block"/>
                </v:line>
                <v:shapetype id="_x0000_t202" coordsize="21600,21600" o:spt="202" path="m,l,21600r21600,l21600,xe">
                  <v:stroke joinstyle="miter"/>
                  <v:path gradientshapeok="t" o:connecttype="rect"/>
                </v:shapetype>
                <v:shape id="Text Box 21" o:spid="_x0000_s1062" type="#_x0000_t202" style="position:absolute;left:2019;top:12384;width:5037;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rsidR="00EF6768" w:rsidRDefault="00EF6768" w:rsidP="00EF6768">
                        <w:pPr>
                          <w:jc w:val="right"/>
                        </w:pPr>
                        <w:r>
                          <w:rPr>
                            <w:rFonts w:ascii="BalticaUzbek" w:hAnsi="BalticaUzbek"/>
                            <w:sz w:val="28"/>
                          </w:rPr>
                          <w:t>Таъсир кырсатиш</w:t>
                        </w:r>
                      </w:p>
                    </w:txbxContent>
                  </v:textbox>
                </v:shape>
                <v:line id="Line 22" o:spid="_x0000_s1063" style="position:absolute;visibility:visible;mso-wrap-style:square" from="2304,12672" to="4320,12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v:line id="Line 23" o:spid="_x0000_s1064" style="position:absolute;visibility:visible;mso-wrap-style:square" from="2304,13104" to="4320,13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9ggMIAAADbAAAADwAAAGRycy9kb3ducmV2LnhtbERPS2vCQBC+F/wPywjemk0q+IiuwQpC&#10;iu2hGjwP2TEJZmdDdtW0v75bKPQ2H99z1tlgWnGn3jWWFSRRDIK4tLrhSkFx2j8vQDiPrLG1TAq+&#10;yEG2GT2tMdX2wZ90P/pKhBB2KSqove9SKV1Zk0EX2Y44cBfbG/QB9pXUPT5CuGnlSxzPpMGGQ0ON&#10;He1qKq/Hm1FwuPnveXGe4nvyWr2Vh2WOH/Ncqcl42K5AeBr8v/jPneswfwa/v4QD5O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A9ggMIAAADbAAAADwAAAAAAAAAAAAAA&#10;AAChAgAAZHJzL2Rvd25yZXYueG1sUEsFBgAAAAAEAAQA+QAAAJADAAAAAA==&#10;">
                  <v:stroke dashstyle="dash" endarrow="block"/>
                </v:line>
              </v:group>
            </w:pict>
          </mc:Fallback>
        </mc:AlternateContent>
      </w:r>
    </w:p>
    <w:p w:rsidR="00EF6768" w:rsidRDefault="00EF6768" w:rsidP="00EF6768">
      <w:pPr>
        <w:pStyle w:val="a4"/>
        <w:ind w:firstLine="567"/>
        <w:rPr>
          <w:rFonts w:ascii="BalticaUzbek" w:hAnsi="BalticaUzbek"/>
          <w:b w:val="0"/>
        </w:rPr>
      </w:pPr>
    </w:p>
    <w:p w:rsidR="00EF6768" w:rsidRDefault="00EF6768" w:rsidP="00EF6768">
      <w:pPr>
        <w:pStyle w:val="a4"/>
        <w:ind w:firstLine="567"/>
        <w:rPr>
          <w:rFonts w:ascii="BalticaUzbek" w:hAnsi="BalticaUzbek"/>
          <w:b w:val="0"/>
        </w:rPr>
      </w:pPr>
    </w:p>
    <w:p w:rsidR="00EF6768" w:rsidRDefault="00EF6768" w:rsidP="00EF6768">
      <w:pPr>
        <w:pStyle w:val="a4"/>
        <w:ind w:firstLine="567"/>
        <w:rPr>
          <w:rFonts w:ascii="BalticaUzbek" w:hAnsi="BalticaUzbek"/>
          <w:b w:val="0"/>
        </w:rPr>
      </w:pPr>
    </w:p>
    <w:p w:rsidR="00EF6768" w:rsidRDefault="00EF6768" w:rsidP="00EF6768">
      <w:pPr>
        <w:pStyle w:val="a4"/>
        <w:ind w:firstLine="567"/>
        <w:rPr>
          <w:rFonts w:ascii="BalticaUzbek" w:hAnsi="BalticaUzbek"/>
          <w:b w:val="0"/>
        </w:rPr>
      </w:pPr>
    </w:p>
    <w:p w:rsidR="00EF6768" w:rsidRDefault="00EF6768" w:rsidP="00EF6768">
      <w:pPr>
        <w:pStyle w:val="a4"/>
        <w:ind w:firstLine="567"/>
        <w:rPr>
          <w:rFonts w:ascii="BalticaUzbek" w:hAnsi="BalticaUzbek"/>
          <w:b w:val="0"/>
        </w:rPr>
      </w:pPr>
    </w:p>
    <w:p w:rsidR="00EF6768" w:rsidRDefault="00EF6768" w:rsidP="00EF6768">
      <w:pPr>
        <w:pStyle w:val="a4"/>
        <w:ind w:firstLine="567"/>
        <w:rPr>
          <w:rFonts w:ascii="BalticaUzbek" w:hAnsi="BalticaUzbek"/>
          <w:b w:val="0"/>
        </w:rPr>
      </w:pPr>
    </w:p>
    <w:p w:rsidR="00EF6768" w:rsidRDefault="00EF6768" w:rsidP="00EF6768">
      <w:pPr>
        <w:ind w:firstLine="567"/>
        <w:rPr>
          <w:rFonts w:ascii="BalticaUzbek" w:hAnsi="BalticaUzbek"/>
          <w:sz w:val="28"/>
        </w:rPr>
      </w:pPr>
    </w:p>
    <w:p w:rsidR="00EF6768" w:rsidRDefault="00EF6768" w:rsidP="00EF6768">
      <w:pPr>
        <w:ind w:firstLine="567"/>
        <w:rPr>
          <w:rFonts w:ascii="BalticaUzbek" w:hAnsi="BalticaUzbek"/>
          <w:sz w:val="28"/>
        </w:rPr>
      </w:pPr>
    </w:p>
    <w:p w:rsidR="00EF6768" w:rsidRDefault="00EF6768" w:rsidP="00EF6768">
      <w:pPr>
        <w:ind w:firstLine="567"/>
        <w:rPr>
          <w:rFonts w:ascii="BalticaUzbek" w:hAnsi="BalticaUzbek"/>
          <w:sz w:val="28"/>
        </w:rPr>
      </w:pPr>
    </w:p>
    <w:p w:rsidR="00EF6768" w:rsidRDefault="00EF6768" w:rsidP="00EF6768">
      <w:pPr>
        <w:ind w:firstLine="567"/>
        <w:rPr>
          <w:rFonts w:ascii="BalticaUzbek" w:hAnsi="BalticaUzbek"/>
          <w:sz w:val="28"/>
        </w:rPr>
      </w:pPr>
    </w:p>
    <w:p w:rsidR="00EF6768" w:rsidRDefault="00EF6768" w:rsidP="00EF6768">
      <w:pPr>
        <w:ind w:firstLine="567"/>
        <w:rPr>
          <w:rFonts w:ascii="BalticaUzbek" w:hAnsi="BalticaUzbek"/>
          <w:sz w:val="28"/>
        </w:rPr>
      </w:pPr>
    </w:p>
    <w:p w:rsidR="00EF6768" w:rsidRDefault="00EF6768" w:rsidP="00EF6768">
      <w:pPr>
        <w:ind w:firstLine="567"/>
        <w:rPr>
          <w:rFonts w:ascii="BalticaUzbek" w:hAnsi="BalticaUzbek"/>
          <w:sz w:val="28"/>
        </w:rPr>
      </w:pPr>
    </w:p>
    <w:p w:rsidR="00EF6768" w:rsidRDefault="00EF6768" w:rsidP="00EF6768">
      <w:pPr>
        <w:ind w:firstLine="567"/>
        <w:rPr>
          <w:rFonts w:ascii="BalticaUzbek" w:hAnsi="BalticaUzbek"/>
          <w:sz w:val="28"/>
        </w:rPr>
      </w:pPr>
    </w:p>
    <w:p w:rsidR="00EF6768" w:rsidRDefault="00EF6768" w:rsidP="00EF6768">
      <w:pPr>
        <w:ind w:firstLine="567"/>
        <w:rPr>
          <w:rFonts w:ascii="BalticaUzbek" w:hAnsi="BalticaUzbek"/>
          <w:sz w:val="28"/>
        </w:rPr>
      </w:pPr>
    </w:p>
    <w:p w:rsidR="00EF6768" w:rsidRDefault="00EF6768" w:rsidP="00EF6768">
      <w:pPr>
        <w:ind w:firstLine="567"/>
        <w:rPr>
          <w:rFonts w:ascii="BalticaUzbek" w:hAnsi="BalticaUzbek"/>
          <w:sz w:val="28"/>
        </w:rPr>
      </w:pPr>
    </w:p>
    <w:p w:rsidR="00EF6768" w:rsidRDefault="00EF6768" w:rsidP="00EF6768">
      <w:pPr>
        <w:ind w:firstLine="567"/>
        <w:rPr>
          <w:rFonts w:ascii="BalticaUzbek" w:hAnsi="BalticaUzbek"/>
          <w:sz w:val="28"/>
        </w:rPr>
      </w:pPr>
    </w:p>
    <w:p w:rsidR="00EF6768" w:rsidRDefault="00EF6768" w:rsidP="00EF6768">
      <w:pPr>
        <w:ind w:firstLine="567"/>
        <w:rPr>
          <w:rFonts w:ascii="BalticaUzbek" w:hAnsi="BalticaUzbek"/>
          <w:sz w:val="28"/>
        </w:rPr>
      </w:pPr>
      <w:r>
        <w:rPr>
          <w:rFonts w:ascii="BalticaUzbek" w:hAnsi="BalticaUzbek"/>
          <w:noProof/>
          <w:sz w:val="28"/>
          <w:lang w:val="en-US" w:eastAsia="en-US"/>
        </w:rPr>
        <mc:AlternateContent>
          <mc:Choice Requires="wps">
            <w:drawing>
              <wp:anchor distT="0" distB="0" distL="114300" distR="114300" simplePos="0" relativeHeight="251665408" behindDoc="0" locked="0" layoutInCell="0" allowOverlap="1">
                <wp:simplePos x="0" y="0"/>
                <wp:positionH relativeFrom="column">
                  <wp:posOffset>200025</wp:posOffset>
                </wp:positionH>
                <wp:positionV relativeFrom="paragraph">
                  <wp:posOffset>508635</wp:posOffset>
                </wp:positionV>
                <wp:extent cx="3017520" cy="36576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7520" cy="3657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F6768" w:rsidRDefault="00EF6768" w:rsidP="00EF6768">
                            <w:pPr>
                              <w:jc w:val="right"/>
                            </w:pPr>
                            <w:r>
                              <w:rPr>
                                <w:rFonts w:ascii="BalticaUzbek" w:hAnsi="BalticaUzbek"/>
                                <w:sz w:val="28"/>
                              </w:rPr>
                              <w:t>Тескари ало=а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65" type="#_x0000_t202" style="position:absolute;left:0;text-align:left;margin-left:15.75pt;margin-top:40.05pt;width:237.6pt;height:2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" o:allowincell="f" stroked="f">
                <v:textbox>
                  <w:txbxContent>
                    <w:p w:rsidR="00EF6768" w:rsidRDefault="00EF6768" w:rsidP="00EF6768">
                      <w:pPr>
                        <w:jc w:val="right"/>
                      </w:pPr>
                      <w:r>
                        <w:rPr>
                          <w:rFonts w:ascii="BalticaUzbek" w:hAnsi="BalticaUzbek"/>
                          <w:sz w:val="28"/>
                        </w:rPr>
                        <w:t>Тескари ало=а</w:t>
                      </w:r>
                    </w:p>
                  </w:txbxContent>
                </v:textbox>
              </v:shape>
            </w:pict>
          </mc:Fallback>
        </mc:AlternateContent>
      </w:r>
    </w:p>
    <w:p w:rsidR="00EF6768" w:rsidRDefault="00EF6768" w:rsidP="00EF6768">
      <w:pPr>
        <w:ind w:firstLine="567"/>
        <w:rPr>
          <w:rFonts w:ascii="BalticaUzbek" w:hAnsi="BalticaUzbek"/>
          <w:sz w:val="28"/>
        </w:rPr>
      </w:pPr>
      <w:r>
        <w:rPr>
          <w:rFonts w:ascii="BalticaUzbek" w:hAnsi="BalticaUzbek"/>
          <w:sz w:val="28"/>
        </w:rPr>
        <w:t xml:space="preserve">                  </w:t>
      </w:r>
    </w:p>
    <w:p w:rsidR="00EF6768" w:rsidRDefault="00EF6768" w:rsidP="00EF6768">
      <w:pPr>
        <w:ind w:firstLine="567"/>
        <w:rPr>
          <w:rFonts w:ascii="BalticaUzbek" w:hAnsi="BalticaUzbek"/>
          <w:sz w:val="28"/>
        </w:rPr>
      </w:pPr>
    </w:p>
    <w:p w:rsidR="00EF6768" w:rsidRDefault="00EF6768" w:rsidP="00EF6768">
      <w:pPr>
        <w:ind w:firstLine="567"/>
        <w:rPr>
          <w:rFonts w:ascii="BalticaUzbek" w:hAnsi="BalticaUzbek"/>
          <w:sz w:val="28"/>
        </w:rPr>
      </w:pPr>
      <w:r>
        <w:rPr>
          <w:rFonts w:ascii="BalticaUzbek" w:hAnsi="BalticaUzbek"/>
          <w:sz w:val="28"/>
        </w:rPr>
        <w:t xml:space="preserve">                  </w:t>
      </w:r>
    </w:p>
    <w:p w:rsidR="00EF6768" w:rsidRDefault="00EF6768" w:rsidP="00EF6768">
      <w:pPr>
        <w:pStyle w:val="a6"/>
        <w:ind w:firstLine="567"/>
        <w:rPr>
          <w:rFonts w:ascii="BalticaUzbek" w:hAnsi="BalticaUzbek"/>
        </w:rPr>
      </w:pPr>
    </w:p>
    <w:p w:rsidR="00EF6768" w:rsidRDefault="00EF6768" w:rsidP="00EF6768">
      <w:pPr>
        <w:ind w:firstLine="567"/>
        <w:jc w:val="both"/>
        <w:rPr>
          <w:rFonts w:ascii="BalticaUzbek" w:hAnsi="BalticaUzbek"/>
          <w:spacing w:val="-20"/>
          <w:sz w:val="28"/>
        </w:rPr>
      </w:pPr>
      <w:r>
        <w:rPr>
          <w:rFonts w:ascii="BalticaUzbek" w:hAnsi="BalticaUzbek"/>
          <w:spacing w:val="-20"/>
          <w:sz w:val="28"/>
        </w:rPr>
        <w:t xml:space="preserve">Доимий кузатув бу шундай жараёнки, унинг воситасида ўзгариб турувчан атроф-мущит мунтазам тащлил қилиб борилади. У янгиликлар бюллетени, щамкорлар ва рақобатчилардан доимий равишда маълумотлар олиб туришни қамраб олиши мумкин. Маълумотларни сақлаш фирманинг барча ички ащамиятли маълумотларини (савдо щажми, харажатлар, ходимлар иши ва щоказо), шунингдек, маркетинг тадқиқотлари ва доимий кузатувлар орқали йиғилган маълумотларни тўплашдир. Ушбу маълумотлар қарор қабул қилишга кўмаклашади щамда келажакда фойдаланиш учун сақланади. </w:t>
      </w:r>
    </w:p>
    <w:p w:rsidR="00EF6768" w:rsidRDefault="00EF6768" w:rsidP="00EF6768">
      <w:pPr>
        <w:pStyle w:val="a6"/>
        <w:ind w:firstLine="567"/>
        <w:rPr>
          <w:rFonts w:ascii="BalticaUzbek" w:hAnsi="BalticaUzbek"/>
          <w:spacing w:val="-20"/>
        </w:rPr>
      </w:pPr>
      <w:r>
        <w:rPr>
          <w:rFonts w:ascii="BalticaUzbek" w:hAnsi="BalticaUzbek"/>
          <w:spacing w:val="-20"/>
        </w:rPr>
        <w:lastRenderedPageBreak/>
        <w:t>Фирманинг ресурслари ва ахборот эщтиёжларидан келиб чиққан щолда маркетинг ахборот тизими компьютерлаштирилган бўлиши мумкин. Кичик фирмалар бу тармоқлардан компьютерсиз щам самарали фойдаланиши мумкин. Щар қандай тизимнинг муваффақиятини таъминловчи омиллар бу унинг кетма-кетлиги ва сақлаш техникаларининг яхшилигидир.</w:t>
      </w:r>
    </w:p>
    <w:p w:rsidR="00EF6768" w:rsidRDefault="00EF6768" w:rsidP="00EF6768">
      <w:pPr>
        <w:pStyle w:val="a6"/>
        <w:ind w:firstLine="567"/>
        <w:rPr>
          <w:rFonts w:ascii="BalticaUzbek" w:hAnsi="BalticaUzbek"/>
          <w:spacing w:val="-20"/>
        </w:rPr>
      </w:pPr>
      <w:r>
        <w:rPr>
          <w:rFonts w:ascii="BalticaUzbek" w:hAnsi="BalticaUzbek"/>
          <w:spacing w:val="-20"/>
        </w:rPr>
        <w:t>Маркетинг режаларини ахборот тармоғидан олинган маълумотлар асосида амалга ошириш лозим. Масалан, доимий кузатув натижасида фирма хом-ашё қиймати кейинги йил давомида 7 фоизга ўсиши тўғрисида хулосага келиши мумкин. Бу эса компанияга маркетинг вариантларини (харажатларни қайта тақсимлаш, қўшимча сарфларни қабул қилиш) ўрганиш ва амалга ошириш учун вариантлардан бирини танлаш учун вақт беради. Агар кузатув амалга оширилмаган бўлса фирма кутилмаган вазиятга дуч келиши ва қўшимча харажатларни қоплашда щеч қандай вариантларга эга бўлмаслиги мумкин.</w:t>
      </w:r>
    </w:p>
    <w:p w:rsidR="00EF6768" w:rsidRDefault="00EF6768" w:rsidP="00EF6768">
      <w:pPr>
        <w:pStyle w:val="aa"/>
        <w:tabs>
          <w:tab w:val="clear" w:pos="4153"/>
          <w:tab w:val="clear" w:pos="8306"/>
        </w:tabs>
        <w:ind w:firstLine="567"/>
        <w:jc w:val="both"/>
        <w:rPr>
          <w:rFonts w:ascii="BalticaUzbek" w:hAnsi="BalticaUzbek"/>
          <w:b/>
        </w:rPr>
      </w:pPr>
    </w:p>
    <w:p w:rsidR="00EF6768" w:rsidRDefault="00EF6768" w:rsidP="00EF6768">
      <w:pPr>
        <w:pStyle w:val="aa"/>
        <w:tabs>
          <w:tab w:val="clear" w:pos="4153"/>
          <w:tab w:val="clear" w:pos="8306"/>
        </w:tabs>
        <w:ind w:firstLine="567"/>
        <w:jc w:val="center"/>
        <w:rPr>
          <w:rFonts w:ascii="BalticaUzbek" w:hAnsi="BalticaUzbek"/>
          <w:b/>
          <w:spacing w:val="-20"/>
        </w:rPr>
      </w:pPr>
      <w:r>
        <w:rPr>
          <w:rFonts w:ascii="BalticaUzbek" w:hAnsi="BalticaUzbek"/>
          <w:b/>
          <w:spacing w:val="-20"/>
        </w:rPr>
        <w:t>Назорат учун саволлар</w:t>
      </w:r>
    </w:p>
    <w:p w:rsidR="00EF6768" w:rsidRDefault="00EF6768" w:rsidP="00EF6768">
      <w:pPr>
        <w:pStyle w:val="aa"/>
        <w:numPr>
          <w:ilvl w:val="0"/>
          <w:numId w:val="8"/>
        </w:numPr>
        <w:tabs>
          <w:tab w:val="clear" w:pos="4153"/>
          <w:tab w:val="clear" w:pos="8306"/>
          <w:tab w:val="num" w:pos="1440"/>
        </w:tabs>
        <w:ind w:left="0" w:firstLine="567"/>
        <w:jc w:val="both"/>
        <w:rPr>
          <w:rFonts w:ascii="BalticaUzbek" w:hAnsi="BalticaUzbek"/>
          <w:spacing w:val="-20"/>
        </w:rPr>
      </w:pPr>
      <w:r>
        <w:rPr>
          <w:rFonts w:ascii="BalticaUzbek" w:hAnsi="BalticaUzbek"/>
          <w:spacing w:val="-20"/>
        </w:rPr>
        <w:t>Нима учун халқаро маркетингда ахборот мущим ащамият касб этади?</w:t>
      </w:r>
    </w:p>
    <w:p w:rsidR="00EF6768" w:rsidRDefault="00EF6768" w:rsidP="00EF6768">
      <w:pPr>
        <w:pStyle w:val="aa"/>
        <w:numPr>
          <w:ilvl w:val="0"/>
          <w:numId w:val="8"/>
        </w:numPr>
        <w:tabs>
          <w:tab w:val="clear" w:pos="4153"/>
          <w:tab w:val="clear" w:pos="8306"/>
          <w:tab w:val="num" w:pos="1440"/>
        </w:tabs>
        <w:ind w:left="0" w:firstLine="567"/>
        <w:jc w:val="both"/>
        <w:rPr>
          <w:rFonts w:ascii="BalticaUzbek" w:hAnsi="BalticaUzbek"/>
          <w:spacing w:val="-20"/>
        </w:rPr>
      </w:pPr>
      <w:r>
        <w:rPr>
          <w:rFonts w:ascii="BalticaUzbek" w:hAnsi="BalticaUzbek"/>
          <w:spacing w:val="-20"/>
        </w:rPr>
        <w:t>Ахборот халқаро бозорларда маркетинг қарорлари қабул қилиш жараёнини яхшилаши мумкинми?</w:t>
      </w:r>
    </w:p>
    <w:p w:rsidR="00EF6768" w:rsidRDefault="00EF6768" w:rsidP="00EF6768">
      <w:pPr>
        <w:pStyle w:val="aa"/>
        <w:numPr>
          <w:ilvl w:val="0"/>
          <w:numId w:val="8"/>
        </w:numPr>
        <w:tabs>
          <w:tab w:val="clear" w:pos="4153"/>
          <w:tab w:val="clear" w:pos="8306"/>
          <w:tab w:val="num" w:pos="1440"/>
        </w:tabs>
        <w:ind w:left="0" w:firstLine="567"/>
        <w:jc w:val="both"/>
        <w:rPr>
          <w:rFonts w:ascii="BalticaUzbek" w:hAnsi="BalticaUzbek"/>
          <w:spacing w:val="-20"/>
        </w:rPr>
      </w:pPr>
      <w:r>
        <w:rPr>
          <w:rFonts w:ascii="BalticaUzbek" w:hAnsi="BalticaUzbek"/>
          <w:spacing w:val="-20"/>
        </w:rPr>
        <w:t>Иккиламчи тадқиқотлар нима ва уларнинг афзаллиги нимадан иборат?</w:t>
      </w:r>
    </w:p>
    <w:p w:rsidR="00EF6768" w:rsidRDefault="00EF6768" w:rsidP="00EF6768">
      <w:pPr>
        <w:pStyle w:val="aa"/>
        <w:numPr>
          <w:ilvl w:val="0"/>
          <w:numId w:val="8"/>
        </w:numPr>
        <w:tabs>
          <w:tab w:val="clear" w:pos="4153"/>
          <w:tab w:val="clear" w:pos="8306"/>
          <w:tab w:val="num" w:pos="1440"/>
        </w:tabs>
        <w:ind w:left="0" w:firstLine="567"/>
        <w:jc w:val="both"/>
        <w:rPr>
          <w:rFonts w:ascii="BalticaUzbek" w:hAnsi="BalticaUzbek"/>
          <w:spacing w:val="-20"/>
        </w:rPr>
      </w:pPr>
      <w:r>
        <w:rPr>
          <w:rFonts w:ascii="BalticaUzbek" w:hAnsi="BalticaUzbek"/>
          <w:spacing w:val="-20"/>
        </w:rPr>
        <w:t>Бирламчи тадқиқот деганда нимани тушунасиз?</w:t>
      </w:r>
    </w:p>
    <w:p w:rsidR="00EF6768" w:rsidRDefault="00EF6768" w:rsidP="00EF6768">
      <w:pPr>
        <w:pStyle w:val="aa"/>
        <w:numPr>
          <w:ilvl w:val="0"/>
          <w:numId w:val="8"/>
        </w:numPr>
        <w:tabs>
          <w:tab w:val="clear" w:pos="4153"/>
          <w:tab w:val="clear" w:pos="8306"/>
          <w:tab w:val="num" w:pos="1440"/>
        </w:tabs>
        <w:ind w:left="0" w:firstLine="567"/>
        <w:jc w:val="both"/>
        <w:rPr>
          <w:rFonts w:ascii="BalticaUzbek" w:hAnsi="BalticaUzbek"/>
          <w:spacing w:val="-20"/>
        </w:rPr>
      </w:pPr>
      <w:r>
        <w:rPr>
          <w:rFonts w:ascii="BalticaUzbek" w:hAnsi="BalticaUzbek"/>
          <w:spacing w:val="-20"/>
        </w:rPr>
        <w:t>Маркетинг ахборот тизими тушунчаси ва унинг устунликалари щақида гапириб беринг.</w:t>
      </w:r>
    </w:p>
    <w:p w:rsidR="00EF6768" w:rsidRDefault="00EF6768" w:rsidP="00EF6768">
      <w:pPr>
        <w:pStyle w:val="aa"/>
        <w:numPr>
          <w:ilvl w:val="0"/>
          <w:numId w:val="8"/>
        </w:numPr>
        <w:tabs>
          <w:tab w:val="clear" w:pos="4153"/>
          <w:tab w:val="clear" w:pos="8306"/>
          <w:tab w:val="num" w:pos="1440"/>
        </w:tabs>
        <w:ind w:left="0" w:firstLine="567"/>
        <w:jc w:val="both"/>
        <w:rPr>
          <w:rFonts w:ascii="BalticaUzbek" w:hAnsi="BalticaUzbek"/>
          <w:spacing w:val="-20"/>
        </w:rPr>
      </w:pPr>
      <w:r>
        <w:rPr>
          <w:rFonts w:ascii="BalticaUzbek" w:hAnsi="BalticaUzbek"/>
          <w:spacing w:val="-20"/>
        </w:rPr>
        <w:t>Маркетинг ахборот тизимининг асосий таркибий қисмларини тавсифлаб беринг.</w:t>
      </w:r>
    </w:p>
    <w:p w:rsidR="00EF6768" w:rsidRDefault="00EF6768" w:rsidP="00EF6768">
      <w:pPr>
        <w:pStyle w:val="aa"/>
        <w:numPr>
          <w:ilvl w:val="0"/>
          <w:numId w:val="8"/>
        </w:numPr>
        <w:tabs>
          <w:tab w:val="clear" w:pos="4153"/>
          <w:tab w:val="clear" w:pos="8306"/>
          <w:tab w:val="num" w:pos="1440"/>
        </w:tabs>
        <w:ind w:left="0" w:firstLine="567"/>
        <w:jc w:val="both"/>
        <w:rPr>
          <w:rFonts w:ascii="BalticaUzbek" w:hAnsi="BalticaUzbek"/>
          <w:spacing w:val="-20"/>
        </w:rPr>
      </w:pPr>
      <w:r>
        <w:rPr>
          <w:rFonts w:ascii="BalticaUzbek" w:hAnsi="BalticaUzbek"/>
          <w:spacing w:val="-20"/>
        </w:rPr>
        <w:t>Моделлар банки нимани ифодалайди?</w:t>
      </w:r>
    </w:p>
    <w:p w:rsidR="00EF6768" w:rsidRDefault="00EF6768" w:rsidP="00EF6768">
      <w:pPr>
        <w:pStyle w:val="aa"/>
        <w:numPr>
          <w:ilvl w:val="0"/>
          <w:numId w:val="8"/>
        </w:numPr>
        <w:tabs>
          <w:tab w:val="clear" w:pos="4153"/>
          <w:tab w:val="clear" w:pos="8306"/>
          <w:tab w:val="num" w:pos="1440"/>
        </w:tabs>
        <w:ind w:left="0" w:firstLine="567"/>
        <w:jc w:val="both"/>
        <w:rPr>
          <w:rFonts w:ascii="BalticaUzbek" w:hAnsi="BalticaUzbek"/>
          <w:spacing w:val="-20"/>
        </w:rPr>
      </w:pPr>
      <w:r>
        <w:rPr>
          <w:rFonts w:ascii="BalticaUzbek" w:hAnsi="BalticaUzbek"/>
          <w:spacing w:val="-20"/>
        </w:rPr>
        <w:t>Маркетинг ахборот тизимига қайси ёрдамчи тизимларни киритиш мумкин?</w:t>
      </w:r>
    </w:p>
    <w:p w:rsidR="00EF6768" w:rsidRDefault="00EF6768" w:rsidP="00EF6768">
      <w:pPr>
        <w:pStyle w:val="aa"/>
        <w:numPr>
          <w:ilvl w:val="0"/>
          <w:numId w:val="8"/>
        </w:numPr>
        <w:tabs>
          <w:tab w:val="clear" w:pos="4153"/>
          <w:tab w:val="clear" w:pos="8306"/>
          <w:tab w:val="num" w:pos="1440"/>
        </w:tabs>
        <w:ind w:left="0" w:firstLine="567"/>
        <w:jc w:val="both"/>
        <w:rPr>
          <w:rFonts w:ascii="BalticaUzbek" w:hAnsi="BalticaUzbek"/>
          <w:spacing w:val="-20"/>
        </w:rPr>
      </w:pPr>
      <w:r>
        <w:rPr>
          <w:rFonts w:ascii="BalticaUzbek" w:hAnsi="BalticaUzbek"/>
          <w:spacing w:val="-20"/>
        </w:rPr>
        <w:t>Маркетинг ахборот тащлил тизими нималарда намоён бўлади?</w:t>
      </w:r>
    </w:p>
    <w:p w:rsidR="00EF6768" w:rsidRDefault="00EF6768" w:rsidP="00EF6768">
      <w:pPr>
        <w:pStyle w:val="aa"/>
        <w:tabs>
          <w:tab w:val="clear" w:pos="4153"/>
          <w:tab w:val="clear" w:pos="8306"/>
        </w:tabs>
        <w:ind w:firstLine="567"/>
        <w:jc w:val="both"/>
        <w:rPr>
          <w:rFonts w:ascii="BalticaUzbek" w:hAnsi="BalticaUzbek"/>
        </w:rPr>
      </w:pPr>
    </w:p>
    <w:p w:rsidR="00EF6768" w:rsidRDefault="00EF6768" w:rsidP="00EF6768">
      <w:pPr>
        <w:pStyle w:val="a4"/>
        <w:ind w:firstLine="567"/>
        <w:rPr>
          <w:rFonts w:ascii="BalticaUzbek" w:hAnsi="BalticaUzbek"/>
        </w:rPr>
      </w:pPr>
    </w:p>
    <w:p w:rsidR="00EF6768" w:rsidRDefault="00EF6768" w:rsidP="00EF6768">
      <w:pPr>
        <w:pStyle w:val="a4"/>
        <w:ind w:firstLine="567"/>
        <w:rPr>
          <w:rFonts w:ascii="BalticaUzbek" w:hAnsi="BalticaUzbek"/>
          <w:b w:val="0"/>
        </w:rPr>
      </w:pPr>
    </w:p>
    <w:p w:rsidR="00EF6768" w:rsidRDefault="00EF6768" w:rsidP="00EF6768">
      <w:pPr>
        <w:pStyle w:val="Normal"/>
        <w:ind w:firstLine="567"/>
        <w:jc w:val="center"/>
        <w:rPr>
          <w:rFonts w:ascii="BalticaUzbek" w:hAnsi="BalticaUzbek"/>
          <w:b/>
          <w:sz w:val="28"/>
        </w:rPr>
      </w:pPr>
    </w:p>
    <w:p w:rsidR="00EF6768" w:rsidRDefault="00EF6768" w:rsidP="00EF6768">
      <w:pPr>
        <w:pStyle w:val="Normal"/>
        <w:ind w:firstLine="567"/>
        <w:jc w:val="center"/>
        <w:rPr>
          <w:rFonts w:ascii="BalticaUzbek" w:hAnsi="BalticaUzbek"/>
          <w:b/>
          <w:sz w:val="28"/>
        </w:rPr>
      </w:pPr>
    </w:p>
    <w:p w:rsidR="00EF6768" w:rsidRDefault="00EF6768" w:rsidP="00EF6768">
      <w:pPr>
        <w:pStyle w:val="Normal"/>
        <w:ind w:firstLine="567"/>
        <w:jc w:val="center"/>
        <w:rPr>
          <w:rFonts w:ascii="BalticaUzbek" w:hAnsi="BalticaUzbek"/>
          <w:b/>
          <w:sz w:val="28"/>
        </w:rPr>
      </w:pPr>
    </w:p>
    <w:p w:rsidR="00EF6768" w:rsidRDefault="00EF6768" w:rsidP="00EF6768">
      <w:pPr>
        <w:pStyle w:val="Normal"/>
        <w:ind w:firstLine="567"/>
        <w:jc w:val="center"/>
        <w:rPr>
          <w:rFonts w:ascii="BalticaUzbek" w:hAnsi="BalticaUzbek"/>
          <w:b/>
          <w:sz w:val="28"/>
        </w:rPr>
      </w:pPr>
    </w:p>
    <w:p w:rsidR="00EF6768" w:rsidRDefault="00EF6768" w:rsidP="00EF6768">
      <w:pPr>
        <w:pStyle w:val="Normal"/>
        <w:ind w:firstLine="567"/>
        <w:jc w:val="center"/>
        <w:rPr>
          <w:rFonts w:ascii="BalticaUzbek" w:hAnsi="BalticaUzbek"/>
          <w:b/>
          <w:sz w:val="28"/>
        </w:rPr>
      </w:pPr>
    </w:p>
    <w:p w:rsidR="00EF6768" w:rsidRDefault="00EF6768" w:rsidP="00EF6768">
      <w:pPr>
        <w:pStyle w:val="Normal"/>
        <w:ind w:firstLine="567"/>
        <w:jc w:val="center"/>
        <w:rPr>
          <w:rFonts w:ascii="BalticaUzbek" w:hAnsi="BalticaUzbek"/>
          <w:b/>
          <w:sz w:val="28"/>
        </w:rPr>
      </w:pPr>
    </w:p>
    <w:p w:rsidR="00EF6768" w:rsidRDefault="00EF6768" w:rsidP="00EF6768">
      <w:pPr>
        <w:pStyle w:val="Normal"/>
        <w:ind w:firstLine="567"/>
        <w:jc w:val="center"/>
        <w:rPr>
          <w:rFonts w:ascii="BalticaUzbek" w:hAnsi="BalticaUzbek"/>
          <w:b/>
          <w:sz w:val="28"/>
        </w:rPr>
      </w:pPr>
    </w:p>
    <w:p w:rsidR="00EF6768" w:rsidRDefault="00EF6768" w:rsidP="00EF6768">
      <w:pPr>
        <w:pStyle w:val="Normal"/>
        <w:ind w:firstLine="567"/>
        <w:jc w:val="center"/>
        <w:rPr>
          <w:rFonts w:ascii="BalticaUzbek" w:hAnsi="BalticaUzbek"/>
          <w:b/>
          <w:sz w:val="28"/>
        </w:rPr>
      </w:pPr>
    </w:p>
    <w:p w:rsidR="00EF6768" w:rsidRDefault="00EF6768" w:rsidP="00EF6768">
      <w:pPr>
        <w:pStyle w:val="Normal"/>
        <w:ind w:firstLine="567"/>
        <w:jc w:val="center"/>
        <w:rPr>
          <w:rFonts w:ascii="BalticaUzbek" w:hAnsi="BalticaUzbek"/>
          <w:b/>
          <w:sz w:val="28"/>
        </w:rPr>
      </w:pPr>
    </w:p>
    <w:p w:rsidR="00EF6768" w:rsidRDefault="00EF6768" w:rsidP="00EF6768">
      <w:pPr>
        <w:pStyle w:val="Normal"/>
        <w:ind w:firstLine="567"/>
        <w:jc w:val="center"/>
        <w:rPr>
          <w:rFonts w:ascii="BalticaUzbek" w:hAnsi="BalticaUzbek"/>
          <w:b/>
          <w:sz w:val="28"/>
        </w:rPr>
      </w:pPr>
    </w:p>
    <w:p w:rsidR="00EF6768" w:rsidRDefault="00EF6768" w:rsidP="00EF6768">
      <w:pPr>
        <w:pStyle w:val="Normal"/>
        <w:ind w:firstLine="567"/>
        <w:jc w:val="center"/>
        <w:rPr>
          <w:rFonts w:ascii="BalticaUzbek" w:hAnsi="BalticaUzbek"/>
          <w:b/>
          <w:sz w:val="28"/>
        </w:rPr>
      </w:pPr>
    </w:p>
    <w:p w:rsidR="00EF6768" w:rsidRDefault="00EF6768" w:rsidP="00EF6768">
      <w:pPr>
        <w:pStyle w:val="Normal"/>
        <w:ind w:firstLine="567"/>
        <w:jc w:val="center"/>
        <w:rPr>
          <w:rFonts w:ascii="BalticaUzbek" w:hAnsi="BalticaUzbek"/>
          <w:b/>
          <w:sz w:val="28"/>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PANDA Times UZ">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B5CCF2A8"/>
    <w:lvl w:ilvl="0">
      <w:start w:val="1"/>
      <w:numFmt w:val="bullet"/>
      <w:pStyle w:val="5"/>
      <w:lvlText w:val=""/>
      <w:lvlJc w:val="left"/>
      <w:pPr>
        <w:tabs>
          <w:tab w:val="num" w:pos="1492"/>
        </w:tabs>
        <w:ind w:left="1492" w:hanging="360"/>
      </w:pPr>
      <w:rPr>
        <w:rFonts w:ascii="Symbol" w:hAnsi="Symbol" w:hint="default"/>
      </w:rPr>
    </w:lvl>
  </w:abstractNum>
  <w:abstractNum w:abstractNumId="1">
    <w:nsid w:val="FFFFFF81"/>
    <w:multiLevelType w:val="singleLevel"/>
    <w:tmpl w:val="E808FDA8"/>
    <w:lvl w:ilvl="0">
      <w:start w:val="1"/>
      <w:numFmt w:val="bullet"/>
      <w:pStyle w:val="4"/>
      <w:lvlText w:val=""/>
      <w:lvlJc w:val="left"/>
      <w:pPr>
        <w:tabs>
          <w:tab w:val="num" w:pos="1209"/>
        </w:tabs>
        <w:ind w:left="1209" w:hanging="360"/>
      </w:pPr>
      <w:rPr>
        <w:rFonts w:ascii="Symbol" w:hAnsi="Symbol" w:hint="default"/>
      </w:rPr>
    </w:lvl>
  </w:abstractNum>
  <w:abstractNum w:abstractNumId="2">
    <w:nsid w:val="FFFFFF82"/>
    <w:multiLevelType w:val="singleLevel"/>
    <w:tmpl w:val="5F1E5F3E"/>
    <w:lvl w:ilvl="0">
      <w:start w:val="1"/>
      <w:numFmt w:val="bullet"/>
      <w:pStyle w:val="3"/>
      <w:lvlText w:val=""/>
      <w:lvlJc w:val="left"/>
      <w:pPr>
        <w:tabs>
          <w:tab w:val="num" w:pos="926"/>
        </w:tabs>
        <w:ind w:left="926" w:hanging="360"/>
      </w:pPr>
      <w:rPr>
        <w:rFonts w:ascii="Symbol" w:hAnsi="Symbol" w:hint="default"/>
      </w:rPr>
    </w:lvl>
  </w:abstractNum>
  <w:abstractNum w:abstractNumId="3">
    <w:nsid w:val="FFFFFF83"/>
    <w:multiLevelType w:val="singleLevel"/>
    <w:tmpl w:val="EAC2A5DA"/>
    <w:lvl w:ilvl="0">
      <w:start w:val="1"/>
      <w:numFmt w:val="bullet"/>
      <w:pStyle w:val="2"/>
      <w:lvlText w:val=""/>
      <w:lvlJc w:val="left"/>
      <w:pPr>
        <w:tabs>
          <w:tab w:val="num" w:pos="643"/>
        </w:tabs>
        <w:ind w:left="643" w:hanging="360"/>
      </w:pPr>
      <w:rPr>
        <w:rFonts w:ascii="Symbol" w:hAnsi="Symbol" w:hint="default"/>
      </w:rPr>
    </w:lvl>
  </w:abstractNum>
  <w:abstractNum w:abstractNumId="4">
    <w:nsid w:val="FFFFFF89"/>
    <w:multiLevelType w:val="singleLevel"/>
    <w:tmpl w:val="A1C0DBB0"/>
    <w:lvl w:ilvl="0">
      <w:start w:val="1"/>
      <w:numFmt w:val="bullet"/>
      <w:pStyle w:val="a"/>
      <w:lvlText w:val=""/>
      <w:lvlJc w:val="left"/>
      <w:pPr>
        <w:tabs>
          <w:tab w:val="num" w:pos="360"/>
        </w:tabs>
        <w:ind w:left="360" w:hanging="360"/>
      </w:pPr>
      <w:rPr>
        <w:rFonts w:ascii="Symbol" w:hAnsi="Symbol" w:hint="default"/>
      </w:rPr>
    </w:lvl>
  </w:abstractNum>
  <w:abstractNum w:abstractNumId="5">
    <w:nsid w:val="FFFFFFFE"/>
    <w:multiLevelType w:val="singleLevel"/>
    <w:tmpl w:val="FFFFFFFF"/>
    <w:lvl w:ilvl="0">
      <w:numFmt w:val="decimal"/>
      <w:lvlText w:val="*"/>
      <w:lvlJc w:val="left"/>
    </w:lvl>
  </w:abstractNum>
  <w:abstractNum w:abstractNumId="6">
    <w:nsid w:val="0A9B1B3B"/>
    <w:multiLevelType w:val="singleLevel"/>
    <w:tmpl w:val="769467D8"/>
    <w:lvl w:ilvl="0">
      <w:start w:val="1"/>
      <w:numFmt w:val="decimal"/>
      <w:lvlText w:val="%1."/>
      <w:legacy w:legacy="1" w:legacySpace="0" w:legacyIndent="706"/>
      <w:lvlJc w:val="left"/>
      <w:rPr>
        <w:rFonts w:ascii="Times New Roman" w:hAnsi="Times New Roman" w:hint="default"/>
      </w:rPr>
    </w:lvl>
  </w:abstractNum>
  <w:abstractNum w:abstractNumId="7">
    <w:nsid w:val="0FB25E5A"/>
    <w:multiLevelType w:val="hybridMultilevel"/>
    <w:tmpl w:val="FE78C72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2DF426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9">
    <w:nsid w:val="3996772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0">
    <w:nsid w:val="3BD5287F"/>
    <w:multiLevelType w:val="hybridMultilevel"/>
    <w:tmpl w:val="69821D12"/>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1">
    <w:nsid w:val="3D8A063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2">
    <w:nsid w:val="545D3337"/>
    <w:multiLevelType w:val="singleLevel"/>
    <w:tmpl w:val="769467D8"/>
    <w:lvl w:ilvl="0">
      <w:start w:val="1"/>
      <w:numFmt w:val="decimal"/>
      <w:lvlText w:val="%1."/>
      <w:legacy w:legacy="1" w:legacySpace="0" w:legacyIndent="706"/>
      <w:lvlJc w:val="left"/>
      <w:rPr>
        <w:rFonts w:ascii="Times New Roman" w:hAnsi="Times New Roman" w:hint="default"/>
      </w:rPr>
    </w:lvl>
  </w:abstractNum>
  <w:abstractNum w:abstractNumId="13">
    <w:nsid w:val="5DB93C9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4">
    <w:nsid w:val="635C1638"/>
    <w:multiLevelType w:val="hybridMultilevel"/>
    <w:tmpl w:val="0BF8677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769179E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6">
    <w:nsid w:val="7BE25CF9"/>
    <w:multiLevelType w:val="hybridMultilevel"/>
    <w:tmpl w:val="1CBA96E8"/>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14"/>
  </w:num>
  <w:num w:numId="8">
    <w:abstractNumId w:val="10"/>
  </w:num>
  <w:num w:numId="9">
    <w:abstractNumId w:val="15"/>
  </w:num>
  <w:num w:numId="10">
    <w:abstractNumId w:val="11"/>
  </w:num>
  <w:num w:numId="11">
    <w:abstractNumId w:val="8"/>
  </w:num>
  <w:num w:numId="12">
    <w:abstractNumId w:val="13"/>
  </w:num>
  <w:num w:numId="13">
    <w:abstractNumId w:val="9"/>
  </w:num>
  <w:num w:numId="14">
    <w:abstractNumId w:val="5"/>
    <w:lvlOverride w:ilvl="0">
      <w:lvl w:ilvl="0">
        <w:numFmt w:val="bullet"/>
        <w:lvlText w:val="•"/>
        <w:legacy w:legacy="1" w:legacySpace="0" w:legacyIndent="691"/>
        <w:lvlJc w:val="left"/>
        <w:rPr>
          <w:rFonts w:ascii="Times New Roman" w:hAnsi="Times New Roman" w:hint="default"/>
        </w:rPr>
      </w:lvl>
    </w:lvlOverride>
  </w:num>
  <w:num w:numId="15">
    <w:abstractNumId w:val="6"/>
  </w:num>
  <w:num w:numId="16">
    <w:abstractNumId w:val="5"/>
    <w:lvlOverride w:ilvl="0">
      <w:lvl w:ilvl="0">
        <w:numFmt w:val="bullet"/>
        <w:lvlText w:val="•"/>
        <w:legacy w:legacy="1" w:legacySpace="0" w:legacyIndent="701"/>
        <w:lvlJc w:val="left"/>
        <w:rPr>
          <w:rFonts w:ascii="Times New Roman" w:hAnsi="Times New Roman" w:hint="default"/>
        </w:rPr>
      </w:lvl>
    </w:lvlOverride>
  </w:num>
  <w:num w:numId="17">
    <w:abstractNumId w:val="12"/>
  </w:num>
  <w:num w:numId="18">
    <w:abstractNumId w:val="5"/>
    <w:lvlOverride w:ilvl="0">
      <w:lvl w:ilvl="0">
        <w:numFmt w:val="bullet"/>
        <w:lvlText w:val="•"/>
        <w:legacy w:legacy="1" w:legacySpace="0" w:legacyIndent="696"/>
        <w:lvlJc w:val="left"/>
        <w:rPr>
          <w:rFonts w:ascii="Times New Roman" w:hAnsi="Times New Roman" w:hint="default"/>
        </w:rPr>
      </w:lvl>
    </w:lvlOverride>
  </w:num>
  <w:num w:numId="19">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768"/>
    <w:rsid w:val="00BC068A"/>
    <w:rsid w:val="00EF67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List Bullet 2" w:uiPriority="0"/>
    <w:lsdException w:name="List Bullet 3" w:uiPriority="0"/>
    <w:lsdException w:name="List Bullet 4"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6768"/>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0"/>
    <w:next w:val="a0"/>
    <w:link w:val="10"/>
    <w:qFormat/>
    <w:rsid w:val="00EF6768"/>
    <w:pPr>
      <w:keepNext/>
      <w:ind w:firstLine="720"/>
      <w:jc w:val="center"/>
      <w:outlineLvl w:val="0"/>
    </w:pPr>
    <w:rPr>
      <w:sz w:val="28"/>
    </w:rPr>
  </w:style>
  <w:style w:type="paragraph" w:styleId="20">
    <w:name w:val="heading 2"/>
    <w:basedOn w:val="a0"/>
    <w:next w:val="a0"/>
    <w:link w:val="21"/>
    <w:qFormat/>
    <w:rsid w:val="00EF6768"/>
    <w:pPr>
      <w:keepNext/>
      <w:jc w:val="center"/>
      <w:outlineLvl w:val="1"/>
    </w:pPr>
    <w:rPr>
      <w:sz w:val="28"/>
    </w:rPr>
  </w:style>
  <w:style w:type="paragraph" w:styleId="30">
    <w:name w:val="heading 3"/>
    <w:basedOn w:val="a0"/>
    <w:next w:val="a0"/>
    <w:link w:val="31"/>
    <w:qFormat/>
    <w:rsid w:val="00EF6768"/>
    <w:pPr>
      <w:keepNext/>
      <w:shd w:val="clear" w:color="auto" w:fill="FFFFFF"/>
      <w:ind w:firstLine="567"/>
      <w:jc w:val="both"/>
      <w:outlineLvl w:val="2"/>
    </w:pPr>
    <w:rPr>
      <w:rFonts w:ascii="BalticaUzbek" w:hAnsi="BalticaUzbek"/>
      <w:bCs/>
      <w:i/>
      <w:iCs/>
      <w:snapToGrid w:val="0"/>
      <w:color w:val="000000"/>
      <w:sz w:val="28"/>
    </w:rPr>
  </w:style>
  <w:style w:type="paragraph" w:styleId="40">
    <w:name w:val="heading 4"/>
    <w:basedOn w:val="a0"/>
    <w:next w:val="a0"/>
    <w:link w:val="41"/>
    <w:qFormat/>
    <w:rsid w:val="00EF6768"/>
    <w:pPr>
      <w:keepNext/>
      <w:jc w:val="right"/>
      <w:outlineLvl w:val="3"/>
    </w:pPr>
    <w:rPr>
      <w:rFonts w:ascii="BalticaUzbek" w:hAnsi="BalticaUzbek"/>
      <w:spacing w:val="-20"/>
      <w:sz w:val="28"/>
    </w:rPr>
  </w:style>
  <w:style w:type="paragraph" w:styleId="8">
    <w:name w:val="heading 8"/>
    <w:basedOn w:val="a0"/>
    <w:next w:val="a0"/>
    <w:link w:val="80"/>
    <w:qFormat/>
    <w:rsid w:val="00EF6768"/>
    <w:pPr>
      <w:keepNext/>
      <w:widowControl w:val="0"/>
      <w:autoSpaceDE w:val="0"/>
      <w:autoSpaceDN w:val="0"/>
      <w:adjustRightInd w:val="0"/>
      <w:jc w:val="center"/>
      <w:outlineLvl w:val="7"/>
    </w:pPr>
    <w:rPr>
      <w:b/>
      <w:bCs/>
      <w:sz w:val="28"/>
      <w:szCs w:val="28"/>
    </w:rPr>
  </w:style>
  <w:style w:type="paragraph" w:styleId="9">
    <w:name w:val="heading 9"/>
    <w:basedOn w:val="a0"/>
    <w:next w:val="a0"/>
    <w:link w:val="90"/>
    <w:qFormat/>
    <w:rsid w:val="00EF6768"/>
    <w:pPr>
      <w:keepNext/>
      <w:jc w:val="both"/>
      <w:outlineLvl w:val="8"/>
    </w:pPr>
    <w:rPr>
      <w:rFonts w:ascii="Courier New" w:hAnsi="Courier New"/>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F6768"/>
    <w:rPr>
      <w:rFonts w:ascii="Times New Roman" w:eastAsia="Times New Roman" w:hAnsi="Times New Roman" w:cs="Times New Roman"/>
      <w:sz w:val="28"/>
      <w:szCs w:val="24"/>
      <w:lang w:val="ru-RU" w:eastAsia="ru-RU"/>
    </w:rPr>
  </w:style>
  <w:style w:type="character" w:customStyle="1" w:styleId="21">
    <w:name w:val="Заголовок 2 Знак"/>
    <w:basedOn w:val="a1"/>
    <w:link w:val="20"/>
    <w:rsid w:val="00EF6768"/>
    <w:rPr>
      <w:rFonts w:ascii="Times New Roman" w:eastAsia="Times New Roman" w:hAnsi="Times New Roman" w:cs="Times New Roman"/>
      <w:sz w:val="28"/>
      <w:szCs w:val="24"/>
      <w:lang w:val="ru-RU" w:eastAsia="ru-RU"/>
    </w:rPr>
  </w:style>
  <w:style w:type="character" w:customStyle="1" w:styleId="31">
    <w:name w:val="Заголовок 3 Знак"/>
    <w:basedOn w:val="a1"/>
    <w:link w:val="30"/>
    <w:rsid w:val="00EF6768"/>
    <w:rPr>
      <w:rFonts w:ascii="BalticaUzbek" w:eastAsia="Times New Roman" w:hAnsi="BalticaUzbek" w:cs="Times New Roman"/>
      <w:bCs/>
      <w:i/>
      <w:iCs/>
      <w:snapToGrid w:val="0"/>
      <w:color w:val="000000"/>
      <w:sz w:val="28"/>
      <w:szCs w:val="24"/>
      <w:shd w:val="clear" w:color="auto" w:fill="FFFFFF"/>
      <w:lang w:val="ru-RU" w:eastAsia="ru-RU"/>
    </w:rPr>
  </w:style>
  <w:style w:type="character" w:customStyle="1" w:styleId="41">
    <w:name w:val="Заголовок 4 Знак"/>
    <w:basedOn w:val="a1"/>
    <w:link w:val="40"/>
    <w:rsid w:val="00EF6768"/>
    <w:rPr>
      <w:rFonts w:ascii="BalticaUzbek" w:eastAsia="Times New Roman" w:hAnsi="BalticaUzbek" w:cs="Times New Roman"/>
      <w:spacing w:val="-20"/>
      <w:sz w:val="28"/>
      <w:szCs w:val="24"/>
      <w:lang w:val="ru-RU" w:eastAsia="ru-RU"/>
    </w:rPr>
  </w:style>
  <w:style w:type="character" w:customStyle="1" w:styleId="80">
    <w:name w:val="Заголовок 8 Знак"/>
    <w:basedOn w:val="a1"/>
    <w:link w:val="8"/>
    <w:rsid w:val="00EF6768"/>
    <w:rPr>
      <w:rFonts w:ascii="Times New Roman" w:eastAsia="Times New Roman" w:hAnsi="Times New Roman" w:cs="Times New Roman"/>
      <w:b/>
      <w:bCs/>
      <w:sz w:val="28"/>
      <w:szCs w:val="28"/>
      <w:lang w:val="ru-RU" w:eastAsia="ru-RU"/>
    </w:rPr>
  </w:style>
  <w:style w:type="character" w:customStyle="1" w:styleId="90">
    <w:name w:val="Заголовок 9 Знак"/>
    <w:basedOn w:val="a1"/>
    <w:link w:val="9"/>
    <w:rsid w:val="00EF6768"/>
    <w:rPr>
      <w:rFonts w:ascii="Courier New" w:eastAsia="Times New Roman" w:hAnsi="Courier New" w:cs="Times New Roman"/>
      <w:b/>
      <w:bCs/>
      <w:sz w:val="24"/>
      <w:szCs w:val="24"/>
      <w:lang w:val="ru-RU" w:eastAsia="ru-RU"/>
    </w:rPr>
  </w:style>
  <w:style w:type="paragraph" w:styleId="a">
    <w:name w:val="List Bullet"/>
    <w:basedOn w:val="a0"/>
    <w:autoRedefine/>
    <w:semiHidden/>
    <w:rsid w:val="00EF6768"/>
    <w:pPr>
      <w:numPr>
        <w:numId w:val="1"/>
      </w:numPr>
    </w:pPr>
  </w:style>
  <w:style w:type="paragraph" w:styleId="2">
    <w:name w:val="List Bullet 2"/>
    <w:basedOn w:val="a0"/>
    <w:autoRedefine/>
    <w:semiHidden/>
    <w:rsid w:val="00EF6768"/>
    <w:pPr>
      <w:numPr>
        <w:numId w:val="2"/>
      </w:numPr>
    </w:pPr>
  </w:style>
  <w:style w:type="paragraph" w:styleId="3">
    <w:name w:val="List Bullet 3"/>
    <w:basedOn w:val="a0"/>
    <w:autoRedefine/>
    <w:semiHidden/>
    <w:rsid w:val="00EF6768"/>
    <w:pPr>
      <w:numPr>
        <w:numId w:val="3"/>
      </w:numPr>
    </w:pPr>
  </w:style>
  <w:style w:type="paragraph" w:styleId="4">
    <w:name w:val="List Bullet 4"/>
    <w:basedOn w:val="a0"/>
    <w:autoRedefine/>
    <w:semiHidden/>
    <w:rsid w:val="00EF6768"/>
    <w:pPr>
      <w:numPr>
        <w:numId w:val="4"/>
      </w:numPr>
    </w:pPr>
  </w:style>
  <w:style w:type="paragraph" w:styleId="5">
    <w:name w:val="List Bullet 5"/>
    <w:basedOn w:val="a0"/>
    <w:autoRedefine/>
    <w:semiHidden/>
    <w:rsid w:val="00EF6768"/>
    <w:pPr>
      <w:numPr>
        <w:numId w:val="5"/>
      </w:numPr>
    </w:pPr>
  </w:style>
  <w:style w:type="paragraph" w:styleId="a4">
    <w:name w:val="Body Text"/>
    <w:basedOn w:val="a0"/>
    <w:link w:val="a5"/>
    <w:semiHidden/>
    <w:rsid w:val="00EF6768"/>
    <w:pPr>
      <w:jc w:val="both"/>
    </w:pPr>
    <w:rPr>
      <w:b/>
      <w:bCs/>
      <w:sz w:val="28"/>
    </w:rPr>
  </w:style>
  <w:style w:type="character" w:customStyle="1" w:styleId="a5">
    <w:name w:val="Основной текст Знак"/>
    <w:basedOn w:val="a1"/>
    <w:link w:val="a4"/>
    <w:semiHidden/>
    <w:rsid w:val="00EF6768"/>
    <w:rPr>
      <w:rFonts w:ascii="Times New Roman" w:eastAsia="Times New Roman" w:hAnsi="Times New Roman" w:cs="Times New Roman"/>
      <w:b/>
      <w:bCs/>
      <w:sz w:val="28"/>
      <w:szCs w:val="24"/>
      <w:lang w:val="ru-RU" w:eastAsia="ru-RU"/>
    </w:rPr>
  </w:style>
  <w:style w:type="paragraph" w:styleId="a6">
    <w:name w:val="Body Text Indent"/>
    <w:basedOn w:val="a0"/>
    <w:link w:val="a7"/>
    <w:semiHidden/>
    <w:rsid w:val="00EF6768"/>
    <w:pPr>
      <w:ind w:firstLine="720"/>
      <w:jc w:val="both"/>
    </w:pPr>
    <w:rPr>
      <w:rFonts w:ascii="PANDA Times UZ" w:hAnsi="PANDA Times UZ"/>
      <w:sz w:val="28"/>
      <w:szCs w:val="20"/>
    </w:rPr>
  </w:style>
  <w:style w:type="character" w:customStyle="1" w:styleId="a7">
    <w:name w:val="Основной текст с отступом Знак"/>
    <w:basedOn w:val="a1"/>
    <w:link w:val="a6"/>
    <w:semiHidden/>
    <w:rsid w:val="00EF6768"/>
    <w:rPr>
      <w:rFonts w:ascii="PANDA Times UZ" w:eastAsia="Times New Roman" w:hAnsi="PANDA Times UZ" w:cs="Times New Roman"/>
      <w:sz w:val="28"/>
      <w:szCs w:val="20"/>
      <w:lang w:val="ru-RU" w:eastAsia="ru-RU"/>
    </w:rPr>
  </w:style>
  <w:style w:type="paragraph" w:customStyle="1" w:styleId="Normal">
    <w:name w:val="Normal"/>
    <w:rsid w:val="00EF6768"/>
    <w:pPr>
      <w:spacing w:after="0" w:line="240" w:lineRule="auto"/>
    </w:pPr>
    <w:rPr>
      <w:rFonts w:ascii="Times New Roman" w:eastAsia="Times New Roman" w:hAnsi="Times New Roman" w:cs="Times New Roman"/>
      <w:sz w:val="24"/>
      <w:szCs w:val="20"/>
      <w:lang w:val="ru-RU" w:eastAsia="ru-RU"/>
    </w:rPr>
  </w:style>
  <w:style w:type="paragraph" w:customStyle="1" w:styleId="heading8">
    <w:name w:val="heading 8"/>
    <w:basedOn w:val="Normal"/>
    <w:next w:val="Normal"/>
    <w:rsid w:val="00EF6768"/>
    <w:pPr>
      <w:keepNext/>
      <w:widowControl w:val="0"/>
      <w:ind w:firstLine="34"/>
      <w:jc w:val="both"/>
    </w:pPr>
    <w:rPr>
      <w:sz w:val="28"/>
    </w:rPr>
  </w:style>
  <w:style w:type="paragraph" w:styleId="a8">
    <w:name w:val="Plain Text"/>
    <w:basedOn w:val="a0"/>
    <w:link w:val="a9"/>
    <w:semiHidden/>
    <w:rsid w:val="00EF6768"/>
    <w:rPr>
      <w:rFonts w:ascii="Courier New" w:hAnsi="Courier New"/>
      <w:sz w:val="20"/>
      <w:szCs w:val="20"/>
      <w:lang w:val="en-US"/>
    </w:rPr>
  </w:style>
  <w:style w:type="character" w:customStyle="1" w:styleId="a9">
    <w:name w:val="Текст Знак"/>
    <w:basedOn w:val="a1"/>
    <w:link w:val="a8"/>
    <w:semiHidden/>
    <w:rsid w:val="00EF6768"/>
    <w:rPr>
      <w:rFonts w:ascii="Courier New" w:eastAsia="Times New Roman" w:hAnsi="Courier New" w:cs="Times New Roman"/>
      <w:sz w:val="20"/>
      <w:szCs w:val="20"/>
      <w:lang w:eastAsia="ru-RU"/>
    </w:rPr>
  </w:style>
  <w:style w:type="paragraph" w:customStyle="1" w:styleId="BodyText">
    <w:name w:val="Body Text"/>
    <w:basedOn w:val="Normal"/>
    <w:rsid w:val="00EF6768"/>
    <w:pPr>
      <w:jc w:val="both"/>
    </w:pPr>
    <w:rPr>
      <w:b/>
      <w:sz w:val="28"/>
    </w:rPr>
  </w:style>
  <w:style w:type="paragraph" w:styleId="aa">
    <w:name w:val="header"/>
    <w:basedOn w:val="a0"/>
    <w:link w:val="ab"/>
    <w:semiHidden/>
    <w:rsid w:val="00EF6768"/>
    <w:pPr>
      <w:tabs>
        <w:tab w:val="center" w:pos="4153"/>
        <w:tab w:val="right" w:pos="8306"/>
      </w:tabs>
    </w:pPr>
    <w:rPr>
      <w:rFonts w:ascii="PANDA Times UZ" w:hAnsi="PANDA Times UZ"/>
      <w:sz w:val="28"/>
      <w:szCs w:val="20"/>
    </w:rPr>
  </w:style>
  <w:style w:type="character" w:customStyle="1" w:styleId="ab">
    <w:name w:val="Верхний колонтитул Знак"/>
    <w:basedOn w:val="a1"/>
    <w:link w:val="aa"/>
    <w:semiHidden/>
    <w:rsid w:val="00EF6768"/>
    <w:rPr>
      <w:rFonts w:ascii="PANDA Times UZ" w:eastAsia="Times New Roman" w:hAnsi="PANDA Times UZ" w:cs="Times New Roman"/>
      <w:sz w:val="28"/>
      <w:szCs w:val="20"/>
      <w:lang w:val="ru-RU" w:eastAsia="ru-RU"/>
    </w:rPr>
  </w:style>
  <w:style w:type="paragraph" w:styleId="32">
    <w:name w:val="Body Text 3"/>
    <w:basedOn w:val="a0"/>
    <w:link w:val="33"/>
    <w:semiHidden/>
    <w:rsid w:val="00EF6768"/>
    <w:pPr>
      <w:jc w:val="center"/>
    </w:pPr>
  </w:style>
  <w:style w:type="character" w:customStyle="1" w:styleId="33">
    <w:name w:val="Основной текст 3 Знак"/>
    <w:basedOn w:val="a1"/>
    <w:link w:val="32"/>
    <w:semiHidden/>
    <w:rsid w:val="00EF6768"/>
    <w:rPr>
      <w:rFonts w:ascii="Times New Roman" w:eastAsia="Times New Roman" w:hAnsi="Times New Roman" w:cs="Times New Roman"/>
      <w:sz w:val="24"/>
      <w:szCs w:val="24"/>
      <w:lang w:val="ru-RU" w:eastAsia="ru-RU"/>
    </w:rPr>
  </w:style>
  <w:style w:type="paragraph" w:customStyle="1" w:styleId="header">
    <w:name w:val="header"/>
    <w:basedOn w:val="Normal"/>
    <w:rsid w:val="00EF6768"/>
    <w:pPr>
      <w:tabs>
        <w:tab w:val="center" w:pos="4153"/>
        <w:tab w:val="right" w:pos="8306"/>
      </w:tabs>
    </w:pPr>
    <w:rPr>
      <w:rFonts w:ascii="PANDA Times UZ" w:hAnsi="PANDA Times UZ"/>
      <w:sz w:val="28"/>
    </w:rPr>
  </w:style>
  <w:style w:type="paragraph" w:customStyle="1" w:styleId="BodyText2">
    <w:name w:val="Body Text 2"/>
    <w:basedOn w:val="Normal"/>
    <w:rsid w:val="00EF6768"/>
    <w:pPr>
      <w:ind w:right="41"/>
      <w:jc w:val="both"/>
    </w:pPr>
    <w:rPr>
      <w:sz w:val="28"/>
    </w:rPr>
  </w:style>
  <w:style w:type="paragraph" w:customStyle="1" w:styleId="BodyTextIndent3">
    <w:name w:val="Body Text Indent 3"/>
    <w:basedOn w:val="Normal"/>
    <w:rsid w:val="00EF6768"/>
    <w:pPr>
      <w:ind w:firstLine="720"/>
      <w:jc w:val="both"/>
    </w:pPr>
    <w:rPr>
      <w:b/>
      <w:sz w:val="28"/>
    </w:rPr>
  </w:style>
  <w:style w:type="paragraph" w:styleId="22">
    <w:name w:val="Body Text Indent 2"/>
    <w:basedOn w:val="a0"/>
    <w:link w:val="23"/>
    <w:semiHidden/>
    <w:rsid w:val="00EF6768"/>
    <w:pPr>
      <w:shd w:val="clear" w:color="auto" w:fill="FFFFFF"/>
      <w:spacing w:line="240" w:lineRule="exact"/>
      <w:ind w:left="221" w:firstLine="341"/>
      <w:jc w:val="both"/>
    </w:pPr>
    <w:rPr>
      <w:color w:val="000000"/>
      <w:w w:val="91"/>
      <w:sz w:val="28"/>
      <w:szCs w:val="20"/>
    </w:rPr>
  </w:style>
  <w:style w:type="character" w:customStyle="1" w:styleId="23">
    <w:name w:val="Основной текст с отступом 2 Знак"/>
    <w:basedOn w:val="a1"/>
    <w:link w:val="22"/>
    <w:semiHidden/>
    <w:rsid w:val="00EF6768"/>
    <w:rPr>
      <w:rFonts w:ascii="Times New Roman" w:eastAsia="Times New Roman" w:hAnsi="Times New Roman" w:cs="Times New Roman"/>
      <w:color w:val="000000"/>
      <w:w w:val="91"/>
      <w:sz w:val="28"/>
      <w:szCs w:val="20"/>
      <w:shd w:val="clear" w:color="auto" w:fill="FFFFFF"/>
      <w:lang w:val="ru-RU" w:eastAsia="ru-RU"/>
    </w:rPr>
  </w:style>
  <w:style w:type="paragraph" w:styleId="34">
    <w:name w:val="Body Text Indent 3"/>
    <w:basedOn w:val="a0"/>
    <w:link w:val="35"/>
    <w:semiHidden/>
    <w:rsid w:val="00EF6768"/>
    <w:pPr>
      <w:ind w:firstLine="720"/>
      <w:jc w:val="both"/>
    </w:pPr>
    <w:rPr>
      <w:b/>
      <w:bCs/>
      <w:sz w:val="28"/>
    </w:rPr>
  </w:style>
  <w:style w:type="character" w:customStyle="1" w:styleId="35">
    <w:name w:val="Основной текст с отступом 3 Знак"/>
    <w:basedOn w:val="a1"/>
    <w:link w:val="34"/>
    <w:semiHidden/>
    <w:rsid w:val="00EF6768"/>
    <w:rPr>
      <w:rFonts w:ascii="Times New Roman" w:eastAsia="Times New Roman" w:hAnsi="Times New Roman" w:cs="Times New Roman"/>
      <w:b/>
      <w:bCs/>
      <w:sz w:val="28"/>
      <w:szCs w:val="24"/>
      <w:lang w:val="ru-RU" w:eastAsia="ru-RU"/>
    </w:rPr>
  </w:style>
  <w:style w:type="character" w:styleId="ac">
    <w:name w:val="page number"/>
    <w:basedOn w:val="a1"/>
    <w:semiHidden/>
    <w:rsid w:val="00EF6768"/>
  </w:style>
  <w:style w:type="paragraph" w:styleId="ad">
    <w:name w:val="footer"/>
    <w:basedOn w:val="a0"/>
    <w:link w:val="ae"/>
    <w:semiHidden/>
    <w:rsid w:val="00EF6768"/>
    <w:pPr>
      <w:tabs>
        <w:tab w:val="center" w:pos="4536"/>
        <w:tab w:val="right" w:pos="9072"/>
      </w:tabs>
    </w:pPr>
  </w:style>
  <w:style w:type="character" w:customStyle="1" w:styleId="ae">
    <w:name w:val="Нижний колонтитул Знак"/>
    <w:basedOn w:val="a1"/>
    <w:link w:val="ad"/>
    <w:semiHidden/>
    <w:rsid w:val="00EF6768"/>
    <w:rPr>
      <w:rFonts w:ascii="Times New Roman" w:eastAsia="Times New Roman" w:hAnsi="Times New Roman" w:cs="Times New Roman"/>
      <w:sz w:val="24"/>
      <w:szCs w:val="24"/>
      <w:lang w:val="ru-RU" w:eastAsia="ru-RU"/>
    </w:rPr>
  </w:style>
  <w:style w:type="paragraph" w:styleId="24">
    <w:name w:val="Body Text 2"/>
    <w:basedOn w:val="a0"/>
    <w:link w:val="25"/>
    <w:semiHidden/>
    <w:rsid w:val="00EF6768"/>
    <w:rPr>
      <w:b/>
      <w:bCs/>
    </w:rPr>
  </w:style>
  <w:style w:type="character" w:customStyle="1" w:styleId="25">
    <w:name w:val="Основной текст 2 Знак"/>
    <w:basedOn w:val="a1"/>
    <w:link w:val="24"/>
    <w:semiHidden/>
    <w:rsid w:val="00EF6768"/>
    <w:rPr>
      <w:rFonts w:ascii="Times New Roman" w:eastAsia="Times New Roman" w:hAnsi="Times New Roman" w:cs="Times New Roman"/>
      <w:b/>
      <w:bCs/>
      <w:sz w:val="24"/>
      <w:szCs w:val="24"/>
      <w:lang w:val="ru-RU" w:eastAsia="ru-RU"/>
    </w:rPr>
  </w:style>
  <w:style w:type="paragraph" w:styleId="af">
    <w:name w:val="Block Text"/>
    <w:basedOn w:val="a0"/>
    <w:semiHidden/>
    <w:rsid w:val="00EF6768"/>
    <w:pPr>
      <w:shd w:val="clear" w:color="auto" w:fill="FFFFFF"/>
      <w:ind w:left="19" w:right="10" w:firstLine="567"/>
      <w:jc w:val="both"/>
    </w:pPr>
    <w:rPr>
      <w:color w:val="000000"/>
      <w:sz w:val="28"/>
      <w:szCs w:val="28"/>
    </w:rPr>
  </w:style>
  <w:style w:type="character" w:styleId="af0">
    <w:name w:val="footnote reference"/>
    <w:basedOn w:val="a1"/>
    <w:semiHidden/>
    <w:rsid w:val="00EF6768"/>
    <w:rPr>
      <w:vertAlign w:val="superscript"/>
    </w:rPr>
  </w:style>
  <w:style w:type="paragraph" w:customStyle="1" w:styleId="11">
    <w:name w:val="Стиль1"/>
    <w:rsid w:val="00EF6768"/>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effect w:val="none"/>
      <w:lang w:eastAsia="ru-RU"/>
    </w:rPr>
  </w:style>
  <w:style w:type="paragraph" w:styleId="af1">
    <w:name w:val="footnote text"/>
    <w:basedOn w:val="a0"/>
    <w:link w:val="af2"/>
    <w:semiHidden/>
    <w:rsid w:val="00EF6768"/>
    <w:rPr>
      <w:sz w:val="20"/>
    </w:rPr>
  </w:style>
  <w:style w:type="character" w:customStyle="1" w:styleId="af2">
    <w:name w:val="Текст сноски Знак"/>
    <w:basedOn w:val="a1"/>
    <w:link w:val="af1"/>
    <w:semiHidden/>
    <w:rsid w:val="00EF6768"/>
    <w:rPr>
      <w:rFonts w:ascii="Times New Roman" w:eastAsia="Times New Roman" w:hAnsi="Times New Roman" w:cs="Times New Roman"/>
      <w:sz w:val="20"/>
      <w:szCs w:val="24"/>
      <w:lang w:val="ru-RU" w:eastAsia="ru-RU"/>
    </w:rPr>
  </w:style>
  <w:style w:type="character" w:styleId="af3">
    <w:name w:val="Hyperlink"/>
    <w:basedOn w:val="a1"/>
    <w:semiHidden/>
    <w:rsid w:val="00EF676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List Bullet 2" w:uiPriority="0"/>
    <w:lsdException w:name="List Bullet 3" w:uiPriority="0"/>
    <w:lsdException w:name="List Bullet 4"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6768"/>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0"/>
    <w:next w:val="a0"/>
    <w:link w:val="10"/>
    <w:qFormat/>
    <w:rsid w:val="00EF6768"/>
    <w:pPr>
      <w:keepNext/>
      <w:ind w:firstLine="720"/>
      <w:jc w:val="center"/>
      <w:outlineLvl w:val="0"/>
    </w:pPr>
    <w:rPr>
      <w:sz w:val="28"/>
    </w:rPr>
  </w:style>
  <w:style w:type="paragraph" w:styleId="20">
    <w:name w:val="heading 2"/>
    <w:basedOn w:val="a0"/>
    <w:next w:val="a0"/>
    <w:link w:val="21"/>
    <w:qFormat/>
    <w:rsid w:val="00EF6768"/>
    <w:pPr>
      <w:keepNext/>
      <w:jc w:val="center"/>
      <w:outlineLvl w:val="1"/>
    </w:pPr>
    <w:rPr>
      <w:sz w:val="28"/>
    </w:rPr>
  </w:style>
  <w:style w:type="paragraph" w:styleId="30">
    <w:name w:val="heading 3"/>
    <w:basedOn w:val="a0"/>
    <w:next w:val="a0"/>
    <w:link w:val="31"/>
    <w:qFormat/>
    <w:rsid w:val="00EF6768"/>
    <w:pPr>
      <w:keepNext/>
      <w:shd w:val="clear" w:color="auto" w:fill="FFFFFF"/>
      <w:ind w:firstLine="567"/>
      <w:jc w:val="both"/>
      <w:outlineLvl w:val="2"/>
    </w:pPr>
    <w:rPr>
      <w:rFonts w:ascii="BalticaUzbek" w:hAnsi="BalticaUzbek"/>
      <w:bCs/>
      <w:i/>
      <w:iCs/>
      <w:snapToGrid w:val="0"/>
      <w:color w:val="000000"/>
      <w:sz w:val="28"/>
    </w:rPr>
  </w:style>
  <w:style w:type="paragraph" w:styleId="40">
    <w:name w:val="heading 4"/>
    <w:basedOn w:val="a0"/>
    <w:next w:val="a0"/>
    <w:link w:val="41"/>
    <w:qFormat/>
    <w:rsid w:val="00EF6768"/>
    <w:pPr>
      <w:keepNext/>
      <w:jc w:val="right"/>
      <w:outlineLvl w:val="3"/>
    </w:pPr>
    <w:rPr>
      <w:rFonts w:ascii="BalticaUzbek" w:hAnsi="BalticaUzbek"/>
      <w:spacing w:val="-20"/>
      <w:sz w:val="28"/>
    </w:rPr>
  </w:style>
  <w:style w:type="paragraph" w:styleId="8">
    <w:name w:val="heading 8"/>
    <w:basedOn w:val="a0"/>
    <w:next w:val="a0"/>
    <w:link w:val="80"/>
    <w:qFormat/>
    <w:rsid w:val="00EF6768"/>
    <w:pPr>
      <w:keepNext/>
      <w:widowControl w:val="0"/>
      <w:autoSpaceDE w:val="0"/>
      <w:autoSpaceDN w:val="0"/>
      <w:adjustRightInd w:val="0"/>
      <w:jc w:val="center"/>
      <w:outlineLvl w:val="7"/>
    </w:pPr>
    <w:rPr>
      <w:b/>
      <w:bCs/>
      <w:sz w:val="28"/>
      <w:szCs w:val="28"/>
    </w:rPr>
  </w:style>
  <w:style w:type="paragraph" w:styleId="9">
    <w:name w:val="heading 9"/>
    <w:basedOn w:val="a0"/>
    <w:next w:val="a0"/>
    <w:link w:val="90"/>
    <w:qFormat/>
    <w:rsid w:val="00EF6768"/>
    <w:pPr>
      <w:keepNext/>
      <w:jc w:val="both"/>
      <w:outlineLvl w:val="8"/>
    </w:pPr>
    <w:rPr>
      <w:rFonts w:ascii="Courier New" w:hAnsi="Courier New"/>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F6768"/>
    <w:rPr>
      <w:rFonts w:ascii="Times New Roman" w:eastAsia="Times New Roman" w:hAnsi="Times New Roman" w:cs="Times New Roman"/>
      <w:sz w:val="28"/>
      <w:szCs w:val="24"/>
      <w:lang w:val="ru-RU" w:eastAsia="ru-RU"/>
    </w:rPr>
  </w:style>
  <w:style w:type="character" w:customStyle="1" w:styleId="21">
    <w:name w:val="Заголовок 2 Знак"/>
    <w:basedOn w:val="a1"/>
    <w:link w:val="20"/>
    <w:rsid w:val="00EF6768"/>
    <w:rPr>
      <w:rFonts w:ascii="Times New Roman" w:eastAsia="Times New Roman" w:hAnsi="Times New Roman" w:cs="Times New Roman"/>
      <w:sz w:val="28"/>
      <w:szCs w:val="24"/>
      <w:lang w:val="ru-RU" w:eastAsia="ru-RU"/>
    </w:rPr>
  </w:style>
  <w:style w:type="character" w:customStyle="1" w:styleId="31">
    <w:name w:val="Заголовок 3 Знак"/>
    <w:basedOn w:val="a1"/>
    <w:link w:val="30"/>
    <w:rsid w:val="00EF6768"/>
    <w:rPr>
      <w:rFonts w:ascii="BalticaUzbek" w:eastAsia="Times New Roman" w:hAnsi="BalticaUzbek" w:cs="Times New Roman"/>
      <w:bCs/>
      <w:i/>
      <w:iCs/>
      <w:snapToGrid w:val="0"/>
      <w:color w:val="000000"/>
      <w:sz w:val="28"/>
      <w:szCs w:val="24"/>
      <w:shd w:val="clear" w:color="auto" w:fill="FFFFFF"/>
      <w:lang w:val="ru-RU" w:eastAsia="ru-RU"/>
    </w:rPr>
  </w:style>
  <w:style w:type="character" w:customStyle="1" w:styleId="41">
    <w:name w:val="Заголовок 4 Знак"/>
    <w:basedOn w:val="a1"/>
    <w:link w:val="40"/>
    <w:rsid w:val="00EF6768"/>
    <w:rPr>
      <w:rFonts w:ascii="BalticaUzbek" w:eastAsia="Times New Roman" w:hAnsi="BalticaUzbek" w:cs="Times New Roman"/>
      <w:spacing w:val="-20"/>
      <w:sz w:val="28"/>
      <w:szCs w:val="24"/>
      <w:lang w:val="ru-RU" w:eastAsia="ru-RU"/>
    </w:rPr>
  </w:style>
  <w:style w:type="character" w:customStyle="1" w:styleId="80">
    <w:name w:val="Заголовок 8 Знак"/>
    <w:basedOn w:val="a1"/>
    <w:link w:val="8"/>
    <w:rsid w:val="00EF6768"/>
    <w:rPr>
      <w:rFonts w:ascii="Times New Roman" w:eastAsia="Times New Roman" w:hAnsi="Times New Roman" w:cs="Times New Roman"/>
      <w:b/>
      <w:bCs/>
      <w:sz w:val="28"/>
      <w:szCs w:val="28"/>
      <w:lang w:val="ru-RU" w:eastAsia="ru-RU"/>
    </w:rPr>
  </w:style>
  <w:style w:type="character" w:customStyle="1" w:styleId="90">
    <w:name w:val="Заголовок 9 Знак"/>
    <w:basedOn w:val="a1"/>
    <w:link w:val="9"/>
    <w:rsid w:val="00EF6768"/>
    <w:rPr>
      <w:rFonts w:ascii="Courier New" w:eastAsia="Times New Roman" w:hAnsi="Courier New" w:cs="Times New Roman"/>
      <w:b/>
      <w:bCs/>
      <w:sz w:val="24"/>
      <w:szCs w:val="24"/>
      <w:lang w:val="ru-RU" w:eastAsia="ru-RU"/>
    </w:rPr>
  </w:style>
  <w:style w:type="paragraph" w:styleId="a">
    <w:name w:val="List Bullet"/>
    <w:basedOn w:val="a0"/>
    <w:autoRedefine/>
    <w:semiHidden/>
    <w:rsid w:val="00EF6768"/>
    <w:pPr>
      <w:numPr>
        <w:numId w:val="1"/>
      </w:numPr>
    </w:pPr>
  </w:style>
  <w:style w:type="paragraph" w:styleId="2">
    <w:name w:val="List Bullet 2"/>
    <w:basedOn w:val="a0"/>
    <w:autoRedefine/>
    <w:semiHidden/>
    <w:rsid w:val="00EF6768"/>
    <w:pPr>
      <w:numPr>
        <w:numId w:val="2"/>
      </w:numPr>
    </w:pPr>
  </w:style>
  <w:style w:type="paragraph" w:styleId="3">
    <w:name w:val="List Bullet 3"/>
    <w:basedOn w:val="a0"/>
    <w:autoRedefine/>
    <w:semiHidden/>
    <w:rsid w:val="00EF6768"/>
    <w:pPr>
      <w:numPr>
        <w:numId w:val="3"/>
      </w:numPr>
    </w:pPr>
  </w:style>
  <w:style w:type="paragraph" w:styleId="4">
    <w:name w:val="List Bullet 4"/>
    <w:basedOn w:val="a0"/>
    <w:autoRedefine/>
    <w:semiHidden/>
    <w:rsid w:val="00EF6768"/>
    <w:pPr>
      <w:numPr>
        <w:numId w:val="4"/>
      </w:numPr>
    </w:pPr>
  </w:style>
  <w:style w:type="paragraph" w:styleId="5">
    <w:name w:val="List Bullet 5"/>
    <w:basedOn w:val="a0"/>
    <w:autoRedefine/>
    <w:semiHidden/>
    <w:rsid w:val="00EF6768"/>
    <w:pPr>
      <w:numPr>
        <w:numId w:val="5"/>
      </w:numPr>
    </w:pPr>
  </w:style>
  <w:style w:type="paragraph" w:styleId="a4">
    <w:name w:val="Body Text"/>
    <w:basedOn w:val="a0"/>
    <w:link w:val="a5"/>
    <w:semiHidden/>
    <w:rsid w:val="00EF6768"/>
    <w:pPr>
      <w:jc w:val="both"/>
    </w:pPr>
    <w:rPr>
      <w:b/>
      <w:bCs/>
      <w:sz w:val="28"/>
    </w:rPr>
  </w:style>
  <w:style w:type="character" w:customStyle="1" w:styleId="a5">
    <w:name w:val="Основной текст Знак"/>
    <w:basedOn w:val="a1"/>
    <w:link w:val="a4"/>
    <w:semiHidden/>
    <w:rsid w:val="00EF6768"/>
    <w:rPr>
      <w:rFonts w:ascii="Times New Roman" w:eastAsia="Times New Roman" w:hAnsi="Times New Roman" w:cs="Times New Roman"/>
      <w:b/>
      <w:bCs/>
      <w:sz w:val="28"/>
      <w:szCs w:val="24"/>
      <w:lang w:val="ru-RU" w:eastAsia="ru-RU"/>
    </w:rPr>
  </w:style>
  <w:style w:type="paragraph" w:styleId="a6">
    <w:name w:val="Body Text Indent"/>
    <w:basedOn w:val="a0"/>
    <w:link w:val="a7"/>
    <w:semiHidden/>
    <w:rsid w:val="00EF6768"/>
    <w:pPr>
      <w:ind w:firstLine="720"/>
      <w:jc w:val="both"/>
    </w:pPr>
    <w:rPr>
      <w:rFonts w:ascii="PANDA Times UZ" w:hAnsi="PANDA Times UZ"/>
      <w:sz w:val="28"/>
      <w:szCs w:val="20"/>
    </w:rPr>
  </w:style>
  <w:style w:type="character" w:customStyle="1" w:styleId="a7">
    <w:name w:val="Основной текст с отступом Знак"/>
    <w:basedOn w:val="a1"/>
    <w:link w:val="a6"/>
    <w:semiHidden/>
    <w:rsid w:val="00EF6768"/>
    <w:rPr>
      <w:rFonts w:ascii="PANDA Times UZ" w:eastAsia="Times New Roman" w:hAnsi="PANDA Times UZ" w:cs="Times New Roman"/>
      <w:sz w:val="28"/>
      <w:szCs w:val="20"/>
      <w:lang w:val="ru-RU" w:eastAsia="ru-RU"/>
    </w:rPr>
  </w:style>
  <w:style w:type="paragraph" w:customStyle="1" w:styleId="Normal">
    <w:name w:val="Normal"/>
    <w:rsid w:val="00EF6768"/>
    <w:pPr>
      <w:spacing w:after="0" w:line="240" w:lineRule="auto"/>
    </w:pPr>
    <w:rPr>
      <w:rFonts w:ascii="Times New Roman" w:eastAsia="Times New Roman" w:hAnsi="Times New Roman" w:cs="Times New Roman"/>
      <w:sz w:val="24"/>
      <w:szCs w:val="20"/>
      <w:lang w:val="ru-RU" w:eastAsia="ru-RU"/>
    </w:rPr>
  </w:style>
  <w:style w:type="paragraph" w:customStyle="1" w:styleId="heading8">
    <w:name w:val="heading 8"/>
    <w:basedOn w:val="Normal"/>
    <w:next w:val="Normal"/>
    <w:rsid w:val="00EF6768"/>
    <w:pPr>
      <w:keepNext/>
      <w:widowControl w:val="0"/>
      <w:ind w:firstLine="34"/>
      <w:jc w:val="both"/>
    </w:pPr>
    <w:rPr>
      <w:sz w:val="28"/>
    </w:rPr>
  </w:style>
  <w:style w:type="paragraph" w:styleId="a8">
    <w:name w:val="Plain Text"/>
    <w:basedOn w:val="a0"/>
    <w:link w:val="a9"/>
    <w:semiHidden/>
    <w:rsid w:val="00EF6768"/>
    <w:rPr>
      <w:rFonts w:ascii="Courier New" w:hAnsi="Courier New"/>
      <w:sz w:val="20"/>
      <w:szCs w:val="20"/>
      <w:lang w:val="en-US"/>
    </w:rPr>
  </w:style>
  <w:style w:type="character" w:customStyle="1" w:styleId="a9">
    <w:name w:val="Текст Знак"/>
    <w:basedOn w:val="a1"/>
    <w:link w:val="a8"/>
    <w:semiHidden/>
    <w:rsid w:val="00EF6768"/>
    <w:rPr>
      <w:rFonts w:ascii="Courier New" w:eastAsia="Times New Roman" w:hAnsi="Courier New" w:cs="Times New Roman"/>
      <w:sz w:val="20"/>
      <w:szCs w:val="20"/>
      <w:lang w:eastAsia="ru-RU"/>
    </w:rPr>
  </w:style>
  <w:style w:type="paragraph" w:customStyle="1" w:styleId="BodyText">
    <w:name w:val="Body Text"/>
    <w:basedOn w:val="Normal"/>
    <w:rsid w:val="00EF6768"/>
    <w:pPr>
      <w:jc w:val="both"/>
    </w:pPr>
    <w:rPr>
      <w:b/>
      <w:sz w:val="28"/>
    </w:rPr>
  </w:style>
  <w:style w:type="paragraph" w:styleId="aa">
    <w:name w:val="header"/>
    <w:basedOn w:val="a0"/>
    <w:link w:val="ab"/>
    <w:semiHidden/>
    <w:rsid w:val="00EF6768"/>
    <w:pPr>
      <w:tabs>
        <w:tab w:val="center" w:pos="4153"/>
        <w:tab w:val="right" w:pos="8306"/>
      </w:tabs>
    </w:pPr>
    <w:rPr>
      <w:rFonts w:ascii="PANDA Times UZ" w:hAnsi="PANDA Times UZ"/>
      <w:sz w:val="28"/>
      <w:szCs w:val="20"/>
    </w:rPr>
  </w:style>
  <w:style w:type="character" w:customStyle="1" w:styleId="ab">
    <w:name w:val="Верхний колонтитул Знак"/>
    <w:basedOn w:val="a1"/>
    <w:link w:val="aa"/>
    <w:semiHidden/>
    <w:rsid w:val="00EF6768"/>
    <w:rPr>
      <w:rFonts w:ascii="PANDA Times UZ" w:eastAsia="Times New Roman" w:hAnsi="PANDA Times UZ" w:cs="Times New Roman"/>
      <w:sz w:val="28"/>
      <w:szCs w:val="20"/>
      <w:lang w:val="ru-RU" w:eastAsia="ru-RU"/>
    </w:rPr>
  </w:style>
  <w:style w:type="paragraph" w:styleId="32">
    <w:name w:val="Body Text 3"/>
    <w:basedOn w:val="a0"/>
    <w:link w:val="33"/>
    <w:semiHidden/>
    <w:rsid w:val="00EF6768"/>
    <w:pPr>
      <w:jc w:val="center"/>
    </w:pPr>
  </w:style>
  <w:style w:type="character" w:customStyle="1" w:styleId="33">
    <w:name w:val="Основной текст 3 Знак"/>
    <w:basedOn w:val="a1"/>
    <w:link w:val="32"/>
    <w:semiHidden/>
    <w:rsid w:val="00EF6768"/>
    <w:rPr>
      <w:rFonts w:ascii="Times New Roman" w:eastAsia="Times New Roman" w:hAnsi="Times New Roman" w:cs="Times New Roman"/>
      <w:sz w:val="24"/>
      <w:szCs w:val="24"/>
      <w:lang w:val="ru-RU" w:eastAsia="ru-RU"/>
    </w:rPr>
  </w:style>
  <w:style w:type="paragraph" w:customStyle="1" w:styleId="header">
    <w:name w:val="header"/>
    <w:basedOn w:val="Normal"/>
    <w:rsid w:val="00EF6768"/>
    <w:pPr>
      <w:tabs>
        <w:tab w:val="center" w:pos="4153"/>
        <w:tab w:val="right" w:pos="8306"/>
      </w:tabs>
    </w:pPr>
    <w:rPr>
      <w:rFonts w:ascii="PANDA Times UZ" w:hAnsi="PANDA Times UZ"/>
      <w:sz w:val="28"/>
    </w:rPr>
  </w:style>
  <w:style w:type="paragraph" w:customStyle="1" w:styleId="BodyText2">
    <w:name w:val="Body Text 2"/>
    <w:basedOn w:val="Normal"/>
    <w:rsid w:val="00EF6768"/>
    <w:pPr>
      <w:ind w:right="41"/>
      <w:jc w:val="both"/>
    </w:pPr>
    <w:rPr>
      <w:sz w:val="28"/>
    </w:rPr>
  </w:style>
  <w:style w:type="paragraph" w:customStyle="1" w:styleId="BodyTextIndent3">
    <w:name w:val="Body Text Indent 3"/>
    <w:basedOn w:val="Normal"/>
    <w:rsid w:val="00EF6768"/>
    <w:pPr>
      <w:ind w:firstLine="720"/>
      <w:jc w:val="both"/>
    </w:pPr>
    <w:rPr>
      <w:b/>
      <w:sz w:val="28"/>
    </w:rPr>
  </w:style>
  <w:style w:type="paragraph" w:styleId="22">
    <w:name w:val="Body Text Indent 2"/>
    <w:basedOn w:val="a0"/>
    <w:link w:val="23"/>
    <w:semiHidden/>
    <w:rsid w:val="00EF6768"/>
    <w:pPr>
      <w:shd w:val="clear" w:color="auto" w:fill="FFFFFF"/>
      <w:spacing w:line="240" w:lineRule="exact"/>
      <w:ind w:left="221" w:firstLine="341"/>
      <w:jc w:val="both"/>
    </w:pPr>
    <w:rPr>
      <w:color w:val="000000"/>
      <w:w w:val="91"/>
      <w:sz w:val="28"/>
      <w:szCs w:val="20"/>
    </w:rPr>
  </w:style>
  <w:style w:type="character" w:customStyle="1" w:styleId="23">
    <w:name w:val="Основной текст с отступом 2 Знак"/>
    <w:basedOn w:val="a1"/>
    <w:link w:val="22"/>
    <w:semiHidden/>
    <w:rsid w:val="00EF6768"/>
    <w:rPr>
      <w:rFonts w:ascii="Times New Roman" w:eastAsia="Times New Roman" w:hAnsi="Times New Roman" w:cs="Times New Roman"/>
      <w:color w:val="000000"/>
      <w:w w:val="91"/>
      <w:sz w:val="28"/>
      <w:szCs w:val="20"/>
      <w:shd w:val="clear" w:color="auto" w:fill="FFFFFF"/>
      <w:lang w:val="ru-RU" w:eastAsia="ru-RU"/>
    </w:rPr>
  </w:style>
  <w:style w:type="paragraph" w:styleId="34">
    <w:name w:val="Body Text Indent 3"/>
    <w:basedOn w:val="a0"/>
    <w:link w:val="35"/>
    <w:semiHidden/>
    <w:rsid w:val="00EF6768"/>
    <w:pPr>
      <w:ind w:firstLine="720"/>
      <w:jc w:val="both"/>
    </w:pPr>
    <w:rPr>
      <w:b/>
      <w:bCs/>
      <w:sz w:val="28"/>
    </w:rPr>
  </w:style>
  <w:style w:type="character" w:customStyle="1" w:styleId="35">
    <w:name w:val="Основной текст с отступом 3 Знак"/>
    <w:basedOn w:val="a1"/>
    <w:link w:val="34"/>
    <w:semiHidden/>
    <w:rsid w:val="00EF6768"/>
    <w:rPr>
      <w:rFonts w:ascii="Times New Roman" w:eastAsia="Times New Roman" w:hAnsi="Times New Roman" w:cs="Times New Roman"/>
      <w:b/>
      <w:bCs/>
      <w:sz w:val="28"/>
      <w:szCs w:val="24"/>
      <w:lang w:val="ru-RU" w:eastAsia="ru-RU"/>
    </w:rPr>
  </w:style>
  <w:style w:type="character" w:styleId="ac">
    <w:name w:val="page number"/>
    <w:basedOn w:val="a1"/>
    <w:semiHidden/>
    <w:rsid w:val="00EF6768"/>
  </w:style>
  <w:style w:type="paragraph" w:styleId="ad">
    <w:name w:val="footer"/>
    <w:basedOn w:val="a0"/>
    <w:link w:val="ae"/>
    <w:semiHidden/>
    <w:rsid w:val="00EF6768"/>
    <w:pPr>
      <w:tabs>
        <w:tab w:val="center" w:pos="4536"/>
        <w:tab w:val="right" w:pos="9072"/>
      </w:tabs>
    </w:pPr>
  </w:style>
  <w:style w:type="character" w:customStyle="1" w:styleId="ae">
    <w:name w:val="Нижний колонтитул Знак"/>
    <w:basedOn w:val="a1"/>
    <w:link w:val="ad"/>
    <w:semiHidden/>
    <w:rsid w:val="00EF6768"/>
    <w:rPr>
      <w:rFonts w:ascii="Times New Roman" w:eastAsia="Times New Roman" w:hAnsi="Times New Roman" w:cs="Times New Roman"/>
      <w:sz w:val="24"/>
      <w:szCs w:val="24"/>
      <w:lang w:val="ru-RU" w:eastAsia="ru-RU"/>
    </w:rPr>
  </w:style>
  <w:style w:type="paragraph" w:styleId="24">
    <w:name w:val="Body Text 2"/>
    <w:basedOn w:val="a0"/>
    <w:link w:val="25"/>
    <w:semiHidden/>
    <w:rsid w:val="00EF6768"/>
    <w:rPr>
      <w:b/>
      <w:bCs/>
    </w:rPr>
  </w:style>
  <w:style w:type="character" w:customStyle="1" w:styleId="25">
    <w:name w:val="Основной текст 2 Знак"/>
    <w:basedOn w:val="a1"/>
    <w:link w:val="24"/>
    <w:semiHidden/>
    <w:rsid w:val="00EF6768"/>
    <w:rPr>
      <w:rFonts w:ascii="Times New Roman" w:eastAsia="Times New Roman" w:hAnsi="Times New Roman" w:cs="Times New Roman"/>
      <w:b/>
      <w:bCs/>
      <w:sz w:val="24"/>
      <w:szCs w:val="24"/>
      <w:lang w:val="ru-RU" w:eastAsia="ru-RU"/>
    </w:rPr>
  </w:style>
  <w:style w:type="paragraph" w:styleId="af">
    <w:name w:val="Block Text"/>
    <w:basedOn w:val="a0"/>
    <w:semiHidden/>
    <w:rsid w:val="00EF6768"/>
    <w:pPr>
      <w:shd w:val="clear" w:color="auto" w:fill="FFFFFF"/>
      <w:ind w:left="19" w:right="10" w:firstLine="567"/>
      <w:jc w:val="both"/>
    </w:pPr>
    <w:rPr>
      <w:color w:val="000000"/>
      <w:sz w:val="28"/>
      <w:szCs w:val="28"/>
    </w:rPr>
  </w:style>
  <w:style w:type="character" w:styleId="af0">
    <w:name w:val="footnote reference"/>
    <w:basedOn w:val="a1"/>
    <w:semiHidden/>
    <w:rsid w:val="00EF6768"/>
    <w:rPr>
      <w:vertAlign w:val="superscript"/>
    </w:rPr>
  </w:style>
  <w:style w:type="paragraph" w:customStyle="1" w:styleId="11">
    <w:name w:val="Стиль1"/>
    <w:rsid w:val="00EF6768"/>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effect w:val="none"/>
      <w:lang w:eastAsia="ru-RU"/>
    </w:rPr>
  </w:style>
  <w:style w:type="paragraph" w:styleId="af1">
    <w:name w:val="footnote text"/>
    <w:basedOn w:val="a0"/>
    <w:link w:val="af2"/>
    <w:semiHidden/>
    <w:rsid w:val="00EF6768"/>
    <w:rPr>
      <w:sz w:val="20"/>
    </w:rPr>
  </w:style>
  <w:style w:type="character" w:customStyle="1" w:styleId="af2">
    <w:name w:val="Текст сноски Знак"/>
    <w:basedOn w:val="a1"/>
    <w:link w:val="af1"/>
    <w:semiHidden/>
    <w:rsid w:val="00EF6768"/>
    <w:rPr>
      <w:rFonts w:ascii="Times New Roman" w:eastAsia="Times New Roman" w:hAnsi="Times New Roman" w:cs="Times New Roman"/>
      <w:sz w:val="20"/>
      <w:szCs w:val="24"/>
      <w:lang w:val="ru-RU" w:eastAsia="ru-RU"/>
    </w:rPr>
  </w:style>
  <w:style w:type="character" w:styleId="af3">
    <w:name w:val="Hyperlink"/>
    <w:basedOn w:val="a1"/>
    <w:semiHidden/>
    <w:rsid w:val="00EF676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3797</Words>
  <Characters>21645</Characters>
  <Application>Microsoft Office Word</Application>
  <DocSecurity>0</DocSecurity>
  <Lines>180</Lines>
  <Paragraphs>50</Paragraphs>
  <ScaleCrop>false</ScaleCrop>
  <Company>Home</Company>
  <LinksUpToDate>false</LinksUpToDate>
  <CharactersWithSpaces>25392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2012-11-05T10:26:00Z</dcterms:created>
  <dcterms:modified xsi:type="dcterms:W3CDTF">2012-11-05T10:26:00Z</dcterms:modified>
</cp:coreProperties>
</file>